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B0F08" w14:textId="77777777" w:rsidR="006301FA" w:rsidRDefault="006301FA" w:rsidP="00140307">
      <w:pPr>
        <w:pStyle w:val="Default"/>
        <w:spacing w:before="120"/>
        <w:contextualSpacing/>
        <w:jc w:val="right"/>
        <w:rPr>
          <w:rFonts w:ascii="Times New Roman" w:hAnsi="Times New Roman" w:cs="Times New Roman"/>
          <w:b/>
          <w:color w:val="808080" w:themeColor="background1" w:themeShade="80"/>
          <w:sz w:val="22"/>
          <w:szCs w:val="20"/>
        </w:rPr>
      </w:pPr>
    </w:p>
    <w:p w14:paraId="1C998595" w14:textId="2E30A45E" w:rsidR="00E160EB" w:rsidRPr="009C7925" w:rsidRDefault="00E160EB" w:rsidP="00E160EB">
      <w:pPr>
        <w:tabs>
          <w:tab w:val="center" w:pos="4677"/>
          <w:tab w:val="right" w:pos="9355"/>
        </w:tabs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 w:rsidRPr="009C7925">
        <w:rPr>
          <w:rFonts w:ascii="Tahoma" w:eastAsia="Times New Roman" w:hAnsi="Tahoma" w:cs="Tahoma"/>
          <w:sz w:val="16"/>
          <w:szCs w:val="16"/>
          <w:lang w:eastAsia="ru-RU"/>
        </w:rPr>
        <w:t>Приложение № 1</w:t>
      </w:r>
      <w:r w:rsidR="00206858">
        <w:rPr>
          <w:rFonts w:ascii="Tahoma" w:eastAsia="Times New Roman" w:hAnsi="Tahoma" w:cs="Tahoma"/>
          <w:sz w:val="16"/>
          <w:szCs w:val="16"/>
          <w:lang w:eastAsia="ru-RU"/>
        </w:rPr>
        <w:t>3</w:t>
      </w:r>
      <w:r w:rsidRPr="009C7925">
        <w:rPr>
          <w:rFonts w:ascii="Tahoma" w:eastAsia="Times New Roman" w:hAnsi="Tahoma" w:cs="Tahoma"/>
          <w:sz w:val="16"/>
          <w:szCs w:val="16"/>
          <w:lang w:eastAsia="ru-RU"/>
        </w:rPr>
        <w:t xml:space="preserve"> к Регламенту оказания брокерских услуг АО «Фондовый рынок»</w:t>
      </w:r>
    </w:p>
    <w:p w14:paraId="26013A66" w14:textId="393367E7" w:rsidR="00E160EB" w:rsidRPr="00140307" w:rsidRDefault="00E160EB" w:rsidP="00140307">
      <w:pPr>
        <w:pStyle w:val="Default"/>
        <w:spacing w:before="120"/>
        <w:contextualSpacing/>
        <w:jc w:val="right"/>
        <w:rPr>
          <w:rFonts w:ascii="Times New Roman" w:hAnsi="Times New Roman" w:cs="Times New Roman"/>
          <w:color w:val="000000" w:themeColor="text1"/>
          <w:sz w:val="16"/>
          <w:szCs w:val="20"/>
        </w:rPr>
      </w:pPr>
      <w:r>
        <w:rPr>
          <w:rFonts w:ascii="Times New Roman" w:hAnsi="Times New Roman" w:cs="Times New Roman"/>
          <w:color w:val="000000" w:themeColor="text1"/>
          <w:sz w:val="18"/>
        </w:rPr>
        <w:t xml:space="preserve"> </w:t>
      </w:r>
    </w:p>
    <w:p w14:paraId="412211D3" w14:textId="661A23C0" w:rsidR="006A43A2" w:rsidRPr="007928AE" w:rsidRDefault="006A43A2" w:rsidP="00401C19">
      <w:pPr>
        <w:pStyle w:val="Default"/>
        <w:spacing w:before="120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7928AE">
        <w:rPr>
          <w:rFonts w:ascii="Times New Roman" w:hAnsi="Times New Roman" w:cs="Times New Roman"/>
          <w:b/>
          <w:color w:val="auto"/>
          <w:sz w:val="22"/>
          <w:szCs w:val="20"/>
        </w:rPr>
        <w:t>Ключевая информация о договоре о брокерском обслуживании</w:t>
      </w:r>
    </w:p>
    <w:p w14:paraId="13DA76A9" w14:textId="77777777" w:rsidR="007928AE" w:rsidRPr="00004934" w:rsidRDefault="007928AE" w:rsidP="00401C19">
      <w:pPr>
        <w:pStyle w:val="Default"/>
        <w:spacing w:before="120"/>
        <w:contextualSpacing/>
        <w:jc w:val="center"/>
        <w:rPr>
          <w:rFonts w:ascii="Arial" w:hAnsi="Arial" w:cs="Arial"/>
          <w:b/>
          <w:color w:val="808080" w:themeColor="background1" w:themeShade="80"/>
          <w:sz w:val="22"/>
          <w:szCs w:val="20"/>
        </w:rPr>
      </w:pPr>
    </w:p>
    <w:p w14:paraId="5312B4DA" w14:textId="77777777" w:rsidR="00792159" w:rsidRPr="002A0E0D" w:rsidRDefault="00E64BA3" w:rsidP="002A0E0D">
      <w:pPr>
        <w:pStyle w:val="Default"/>
        <w:shd w:val="clear" w:color="auto" w:fill="EDEDED" w:themeFill="accent3" w:themeFillTint="33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>Кто такой брокер и что такое</w:t>
      </w:r>
      <w:r w:rsidR="00792159"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 договор</w:t>
      </w:r>
      <w:r w:rsidR="00BA62BD">
        <w:rPr>
          <w:rFonts w:ascii="Times New Roman" w:hAnsi="Times New Roman" w:cs="Times New Roman"/>
          <w:b/>
          <w:bCs/>
          <w:sz w:val="22"/>
          <w:szCs w:val="22"/>
        </w:rPr>
        <w:t xml:space="preserve"> о брокерском обслуживании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?</w:t>
      </w:r>
      <w:r w:rsidR="006474D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0FB0E9F0" w14:textId="44C00818" w:rsidR="00CB5D13" w:rsidRDefault="00905FEE" w:rsidP="008459E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47B6E8" wp14:editId="136F8E71">
                <wp:simplePos x="0" y="0"/>
                <wp:positionH relativeFrom="margin">
                  <wp:align>left</wp:align>
                </wp:positionH>
                <wp:positionV relativeFrom="paragraph">
                  <wp:posOffset>914400</wp:posOffset>
                </wp:positionV>
                <wp:extent cx="6372225" cy="140970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1632" y="21600"/>
                    <wp:lineTo x="21632" y="0"/>
                    <wp:lineTo x="0" y="0"/>
                  </wp:wrapPolygon>
                </wp:wrapTight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1409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B1662B" w14:textId="77777777" w:rsidR="00A64F94" w:rsidRPr="0084091B" w:rsidRDefault="00A64F94" w:rsidP="008459E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Представленная в данном документе информация является минимальной. Внимательно о</w:t>
                            </w:r>
                            <w:r w:rsidRPr="0084091B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знакомьтесь со всеми условиями договора о брокерском обслуживании до его подписания</w:t>
                            </w:r>
                            <w:r w:rsidR="006C5C74">
                              <w:rPr>
                                <w:rFonts w:ascii="Times New Roman" w:hAnsi="Times New Roman" w:cs="Times New Roman"/>
                                <w:bCs/>
                                <w:color w:val="000000" w:themeColor="text1"/>
                              </w:rPr>
                              <w:t>.</w:t>
                            </w:r>
                          </w:p>
                          <w:p w14:paraId="78A9776E" w14:textId="77777777" w:rsidR="006C5C74" w:rsidRPr="006C5C74" w:rsidRDefault="006C5C74" w:rsidP="008459E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0"/>
                              </w:rPr>
                            </w:pPr>
                          </w:p>
                          <w:p w14:paraId="1857A1D0" w14:textId="77777777" w:rsidR="00A64F94" w:rsidRPr="0084091B" w:rsidRDefault="00A64F94" w:rsidP="008459EB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Инвестиции связаны с риском. Вы можете потерять все инвестированные средства, а в некоторых случаях – остаться должны Вашему брокеру. Доход от Ваших инвестиций не гарантирован.</w:t>
                            </w:r>
                          </w:p>
                          <w:p w14:paraId="74E75CEF" w14:textId="77777777" w:rsidR="00A64F94" w:rsidRPr="006C5C74" w:rsidRDefault="00A64F94" w:rsidP="008459EB">
                            <w:pPr>
                              <w:spacing w:after="0" w:line="240" w:lineRule="auto"/>
                              <w:ind w:left="66"/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0"/>
                              </w:rPr>
                            </w:pPr>
                          </w:p>
                          <w:p w14:paraId="6AE53BC0" w14:textId="77777777" w:rsidR="00A64F94" w:rsidRPr="0084091B" w:rsidRDefault="006C5C74" w:rsidP="008459EB">
                            <w:pPr>
                              <w:shd w:val="clear" w:color="auto" w:fill="FFFFFF"/>
                              <w:spacing w:after="0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3"/>
                                <w:szCs w:val="23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Внимательно о</w:t>
                            </w:r>
                            <w:r w:rsidR="00A64F94"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знакомьтесь с д</w:t>
                            </w:r>
                            <w:r w:rsidR="00A64F94" w:rsidRPr="0084091B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3"/>
                                <w:szCs w:val="23"/>
                                <w:lang w:eastAsia="ru-RU"/>
                              </w:rPr>
                              <w:t>екларацией о рисках, связанных с совершением операций на рынке</w:t>
                            </w:r>
                          </w:p>
                          <w:p w14:paraId="7732298F" w14:textId="77777777" w:rsidR="00A64F94" w:rsidRPr="0084091B" w:rsidRDefault="00A64F94" w:rsidP="008459EB">
                            <w:pPr>
                              <w:shd w:val="clear" w:color="auto" w:fill="FFFFFF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</w:rPr>
                            </w:pPr>
                            <w:r w:rsidRPr="003B18AA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3"/>
                                <w:szCs w:val="23"/>
                                <w:lang w:eastAsia="ru-RU"/>
                              </w:rPr>
                              <w:t>ценных бумаг</w:t>
                            </w:r>
                            <w:r w:rsidRPr="0084091B">
                              <w:rPr>
                                <w:rFonts w:eastAsia="Times New Roman" w:cs="Times New Roman"/>
                                <w:color w:val="000000" w:themeColor="text1"/>
                                <w:sz w:val="23"/>
                                <w:szCs w:val="23"/>
                                <w:lang w:eastAsia="ru-RU"/>
                              </w:rPr>
                              <w:t xml:space="preserve">, </w:t>
                            </w:r>
                            <w:r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которую брокер обязан предоставить Вам до подписания договора о брокерском обслуживании</w:t>
                            </w:r>
                            <w:r w:rsid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.</w:t>
                            </w:r>
                            <w:r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14:paraId="5A715A0B" w14:textId="77777777" w:rsidR="00A64F94" w:rsidRDefault="00A64F94" w:rsidP="00A64F9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47B6E8" id="Прямоугольник 2" o:spid="_x0000_s1026" style="position:absolute;left:0;text-align:left;margin-left:0;margin-top:1in;width:501.75pt;height:11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" filled="f" strokecolor="black [3213]" strokeweight="1pt">
                <v:path arrowok="t"/>
                <v:textbox>
                  <w:txbxContent>
                    <w:p w14:paraId="68B1662B" w14:textId="77777777" w:rsidR="00A64F94" w:rsidRPr="0084091B" w:rsidRDefault="00A64F94" w:rsidP="008459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Представленная в данном документе информация является минимальной. Внимательно о</w:t>
                      </w:r>
                      <w:r w:rsidRPr="0084091B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знакомьтесь со всеми условиями договора о брокерском обслуживании до его подписания</w:t>
                      </w:r>
                      <w:r w:rsidR="006C5C74">
                        <w:rPr>
                          <w:rFonts w:ascii="Times New Roman" w:hAnsi="Times New Roman" w:cs="Times New Roman"/>
                          <w:bCs/>
                          <w:color w:val="000000" w:themeColor="text1"/>
                        </w:rPr>
                        <w:t>.</w:t>
                      </w:r>
                    </w:p>
                    <w:p w14:paraId="78A9776E" w14:textId="77777777" w:rsidR="006C5C74" w:rsidRPr="006C5C74" w:rsidRDefault="006C5C74" w:rsidP="008459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0"/>
                        </w:rPr>
                      </w:pPr>
                    </w:p>
                    <w:p w14:paraId="1857A1D0" w14:textId="77777777" w:rsidR="00A64F94" w:rsidRPr="0084091B" w:rsidRDefault="00A64F94" w:rsidP="008459EB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Инвестиции связаны с риском. Вы можете потерять все инвестированные средства, а в некоторых случаях – остаться должны Вашему брокеру. Доход от Ваших инвестиций не гарантирован.</w:t>
                      </w:r>
                    </w:p>
                    <w:p w14:paraId="74E75CEF" w14:textId="77777777" w:rsidR="00A64F94" w:rsidRPr="006C5C74" w:rsidRDefault="00A64F94" w:rsidP="008459EB">
                      <w:pPr>
                        <w:spacing w:after="0" w:line="240" w:lineRule="auto"/>
                        <w:ind w:left="66"/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10"/>
                        </w:rPr>
                      </w:pPr>
                    </w:p>
                    <w:p w14:paraId="6AE53BC0" w14:textId="77777777" w:rsidR="00A64F94" w:rsidRPr="0084091B" w:rsidRDefault="006C5C74" w:rsidP="008459EB">
                      <w:pPr>
                        <w:shd w:val="clear" w:color="auto" w:fill="FFFFFF"/>
                        <w:spacing w:after="0"/>
                        <w:jc w:val="both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3"/>
                          <w:szCs w:val="23"/>
                          <w:lang w:eastAsia="ru-RU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Внимательно о</w:t>
                      </w:r>
                      <w:r w:rsidR="00A64F94" w:rsidRP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знакомьтесь с д</w:t>
                      </w:r>
                      <w:r w:rsidR="00A64F94" w:rsidRPr="0084091B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3"/>
                          <w:szCs w:val="23"/>
                          <w:lang w:eastAsia="ru-RU"/>
                        </w:rPr>
                        <w:t>екларацией о рисках, связанных с совершением операций на рынке</w:t>
                      </w:r>
                    </w:p>
                    <w:p w14:paraId="7732298F" w14:textId="77777777" w:rsidR="00A64F94" w:rsidRPr="0084091B" w:rsidRDefault="00A64F94" w:rsidP="008459EB">
                      <w:pPr>
                        <w:shd w:val="clear" w:color="auto" w:fill="FFFFFF"/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color w:val="000000" w:themeColor="text1"/>
                        </w:rPr>
                      </w:pPr>
                      <w:r w:rsidRPr="003B18AA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3"/>
                          <w:szCs w:val="23"/>
                          <w:lang w:eastAsia="ru-RU"/>
                        </w:rPr>
                        <w:t>ценных бумаг</w:t>
                      </w:r>
                      <w:r w:rsidRPr="0084091B">
                        <w:rPr>
                          <w:rFonts w:eastAsia="Times New Roman" w:cs="Times New Roman"/>
                          <w:color w:val="000000" w:themeColor="text1"/>
                          <w:sz w:val="23"/>
                          <w:szCs w:val="23"/>
                          <w:lang w:eastAsia="ru-RU"/>
                        </w:rPr>
                        <w:t xml:space="preserve">, </w:t>
                      </w:r>
                      <w:r w:rsidRP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которую брокер обязан предоставить Вам до подписания договора о брокерском обслуживании</w:t>
                      </w:r>
                      <w:r w:rsid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.</w:t>
                      </w:r>
                      <w:r w:rsidRPr="0084091B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</w:p>
                    <w:p w14:paraId="5A715A0B" w14:textId="77777777" w:rsidR="00A64F94" w:rsidRDefault="00A64F94" w:rsidP="00A64F9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210FD">
        <w:rPr>
          <w:rFonts w:ascii="Times New Roman" w:hAnsi="Times New Roman" w:cs="Times New Roman"/>
          <w:shd w:val="clear" w:color="auto" w:fill="FFFFFF"/>
        </w:rPr>
        <w:t>АО «Фондовый рынок»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</w:t>
      </w:r>
      <w:r w:rsidR="007D71B6">
        <w:rPr>
          <w:rFonts w:ascii="Times New Roman" w:hAnsi="Times New Roman" w:cs="Times New Roman"/>
          <w:shd w:val="clear" w:color="auto" w:fill="FFFFFF"/>
        </w:rPr>
        <w:t>(</w:t>
      </w:r>
      <w:r w:rsidR="007D71B6" w:rsidRPr="002E7EA0">
        <w:rPr>
          <w:rFonts w:ascii="Times New Roman" w:hAnsi="Times New Roman" w:cs="Times New Roman"/>
          <w:shd w:val="clear" w:color="auto" w:fill="FFFFFF"/>
        </w:rPr>
        <w:t>Брокер</w:t>
      </w:r>
      <w:r w:rsidR="007D71B6">
        <w:rPr>
          <w:rFonts w:ascii="Times New Roman" w:hAnsi="Times New Roman" w:cs="Times New Roman"/>
          <w:shd w:val="clear" w:color="auto" w:fill="FFFFFF"/>
        </w:rPr>
        <w:t>)</w:t>
      </w:r>
      <w:r w:rsidR="007D71B6" w:rsidRPr="002E7EA0">
        <w:rPr>
          <w:rFonts w:ascii="Times New Roman" w:hAnsi="Times New Roman" w:cs="Times New Roman"/>
          <w:shd w:val="clear" w:color="auto" w:fill="FFFFFF"/>
        </w:rPr>
        <w:t xml:space="preserve"> 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выступает посредником между </w:t>
      </w:r>
      <w:r w:rsidR="00994B98">
        <w:rPr>
          <w:rFonts w:ascii="Times New Roman" w:hAnsi="Times New Roman" w:cs="Times New Roman"/>
          <w:shd w:val="clear" w:color="auto" w:fill="FFFFFF"/>
        </w:rPr>
        <w:t>В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ами и биржей. По законодательству </w:t>
      </w:r>
      <w:r w:rsidR="00994B98">
        <w:rPr>
          <w:rFonts w:ascii="Times New Roman" w:hAnsi="Times New Roman" w:cs="Times New Roman"/>
          <w:shd w:val="clear" w:color="auto" w:fill="FFFFFF"/>
        </w:rPr>
        <w:t>Вы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не может</w:t>
      </w:r>
      <w:r w:rsidR="00994B98">
        <w:rPr>
          <w:rFonts w:ascii="Times New Roman" w:hAnsi="Times New Roman" w:cs="Times New Roman"/>
          <w:shd w:val="clear" w:color="auto" w:fill="FFFFFF"/>
        </w:rPr>
        <w:t>е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совершать операции на бирже напрямую, поэтому </w:t>
      </w:r>
      <w:r w:rsidR="00994B98">
        <w:rPr>
          <w:rFonts w:ascii="Times New Roman" w:hAnsi="Times New Roman" w:cs="Times New Roman"/>
          <w:shd w:val="clear" w:color="auto" w:fill="FFFFFF"/>
        </w:rPr>
        <w:t xml:space="preserve">Вы </w:t>
      </w:r>
      <w:r w:rsidR="002E7EA0" w:rsidRPr="002E7EA0">
        <w:rPr>
          <w:rFonts w:ascii="Times New Roman" w:hAnsi="Times New Roman" w:cs="Times New Roman"/>
          <w:shd w:val="clear" w:color="auto" w:fill="FFFFFF"/>
        </w:rPr>
        <w:t>дает</w:t>
      </w:r>
      <w:r w:rsidR="00994B98">
        <w:rPr>
          <w:rFonts w:ascii="Times New Roman" w:hAnsi="Times New Roman" w:cs="Times New Roman"/>
          <w:shd w:val="clear" w:color="auto" w:fill="FFFFFF"/>
        </w:rPr>
        <w:t>е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поручения брокеру, который </w:t>
      </w:r>
      <w:r w:rsidR="005F46A3">
        <w:rPr>
          <w:rFonts w:ascii="Times New Roman" w:hAnsi="Times New Roman" w:cs="Times New Roman"/>
          <w:shd w:val="clear" w:color="auto" w:fill="FFFFFF"/>
        </w:rPr>
        <w:t xml:space="preserve">их </w:t>
      </w:r>
      <w:r w:rsidR="00802B86">
        <w:rPr>
          <w:rFonts w:ascii="Times New Roman" w:hAnsi="Times New Roman" w:cs="Times New Roman"/>
          <w:shd w:val="clear" w:color="auto" w:fill="FFFFFF"/>
        </w:rPr>
        <w:t xml:space="preserve">исполняет </w:t>
      </w:r>
      <w:r w:rsidR="002E7EA0" w:rsidRPr="002E7EA0">
        <w:rPr>
          <w:rFonts w:ascii="Times New Roman" w:hAnsi="Times New Roman" w:cs="Times New Roman"/>
          <w:shd w:val="clear" w:color="auto" w:fill="FFFFFF"/>
        </w:rPr>
        <w:t>за</w:t>
      </w:r>
      <w:r w:rsidR="00994B98">
        <w:rPr>
          <w:rFonts w:ascii="Times New Roman" w:hAnsi="Times New Roman" w:cs="Times New Roman"/>
          <w:shd w:val="clear" w:color="auto" w:fill="FFFFFF"/>
        </w:rPr>
        <w:t xml:space="preserve"> Ваш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счет </w:t>
      </w:r>
      <w:r w:rsidR="00DA44EC">
        <w:rPr>
          <w:rFonts w:ascii="Times New Roman" w:hAnsi="Times New Roman" w:cs="Times New Roman"/>
          <w:shd w:val="clear" w:color="auto" w:fill="FFFFFF"/>
        </w:rPr>
        <w:t xml:space="preserve">– совершает сделки с финансовыми инструментами </w:t>
      </w:r>
      <w:r w:rsidR="00CB5D13" w:rsidRPr="005046C6">
        <w:rPr>
          <w:rFonts w:ascii="Times New Roman" w:hAnsi="Times New Roman" w:cs="Times New Roman"/>
          <w:shd w:val="clear" w:color="auto" w:fill="FFFFFF"/>
        </w:rPr>
        <w:t>(</w:t>
      </w:r>
      <w:r w:rsidR="00CB5D13" w:rsidRPr="005046C6">
        <w:rPr>
          <w:rFonts w:ascii="Times New Roman" w:hAnsi="Times New Roman" w:cs="Times New Roman"/>
        </w:rPr>
        <w:t>ценными бумагами и (или) производными финансовыми инструментами)</w:t>
      </w:r>
      <w:r w:rsidR="002E7EA0" w:rsidRPr="005046C6">
        <w:rPr>
          <w:rFonts w:ascii="Times New Roman" w:hAnsi="Times New Roman" w:cs="Times New Roman"/>
          <w:shd w:val="clear" w:color="auto" w:fill="FFFFFF"/>
        </w:rPr>
        <w:t>.</w:t>
      </w:r>
      <w:r w:rsidR="002E7EA0" w:rsidRPr="002E7EA0">
        <w:rPr>
          <w:rFonts w:ascii="Times New Roman" w:hAnsi="Times New Roman" w:cs="Times New Roman"/>
          <w:shd w:val="clear" w:color="auto" w:fill="FFFFFF"/>
        </w:rPr>
        <w:t xml:space="preserve"> Происходит это </w:t>
      </w:r>
      <w:r w:rsidR="00EF13EE">
        <w:rPr>
          <w:rFonts w:ascii="Times New Roman" w:hAnsi="Times New Roman" w:cs="Times New Roman"/>
          <w:shd w:val="clear" w:color="auto" w:fill="FFFFFF"/>
        </w:rPr>
        <w:t xml:space="preserve">на основании </w:t>
      </w:r>
      <w:r w:rsidR="00F42839" w:rsidRPr="006926D8">
        <w:rPr>
          <w:rFonts w:ascii="Times New Roman" w:hAnsi="Times New Roman" w:cs="Times New Roman"/>
          <w:shd w:val="clear" w:color="auto" w:fill="FFFFFF"/>
        </w:rPr>
        <w:t>договор</w:t>
      </w:r>
      <w:r w:rsidR="007D71B6">
        <w:rPr>
          <w:rFonts w:ascii="Times New Roman" w:hAnsi="Times New Roman" w:cs="Times New Roman"/>
          <w:shd w:val="clear" w:color="auto" w:fill="FFFFFF"/>
        </w:rPr>
        <w:t>а</w:t>
      </w:r>
      <w:r w:rsidR="00F42839" w:rsidRPr="006926D8">
        <w:rPr>
          <w:rFonts w:ascii="Times New Roman" w:hAnsi="Times New Roman" w:cs="Times New Roman"/>
          <w:shd w:val="clear" w:color="auto" w:fill="FFFFFF"/>
        </w:rPr>
        <w:t xml:space="preserve"> о брокерском обслуживании</w:t>
      </w:r>
      <w:r w:rsidR="00C566DC">
        <w:rPr>
          <w:rFonts w:ascii="Times New Roman" w:hAnsi="Times New Roman" w:cs="Times New Roman"/>
        </w:rPr>
        <w:t>.</w:t>
      </w:r>
    </w:p>
    <w:p w14:paraId="110B4E65" w14:textId="77777777" w:rsidR="00EF13EE" w:rsidRDefault="00EF13EE" w:rsidP="00810739">
      <w:pPr>
        <w:pStyle w:val="Default"/>
        <w:shd w:val="clear" w:color="auto" w:fill="E7E6E6" w:themeFill="background2"/>
        <w:spacing w:before="120"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Как пода</w:t>
      </w:r>
      <w:r w:rsidR="008254CD">
        <w:rPr>
          <w:rFonts w:ascii="Times New Roman" w:hAnsi="Times New Roman" w:cs="Times New Roman"/>
          <w:b/>
          <w:sz w:val="22"/>
          <w:szCs w:val="22"/>
        </w:rPr>
        <w:t>ю</w:t>
      </w:r>
      <w:r>
        <w:rPr>
          <w:rFonts w:ascii="Times New Roman" w:hAnsi="Times New Roman" w:cs="Times New Roman"/>
          <w:b/>
          <w:sz w:val="22"/>
          <w:szCs w:val="22"/>
        </w:rPr>
        <w:t xml:space="preserve">тся </w:t>
      </w:r>
      <w:r w:rsidR="00CB5D13">
        <w:rPr>
          <w:rFonts w:ascii="Times New Roman" w:hAnsi="Times New Roman" w:cs="Times New Roman"/>
          <w:b/>
          <w:sz w:val="22"/>
          <w:szCs w:val="22"/>
        </w:rPr>
        <w:t>и исполня</w:t>
      </w:r>
      <w:r w:rsidR="008254CD">
        <w:rPr>
          <w:rFonts w:ascii="Times New Roman" w:hAnsi="Times New Roman" w:cs="Times New Roman"/>
          <w:b/>
          <w:sz w:val="22"/>
          <w:szCs w:val="22"/>
        </w:rPr>
        <w:t>ю</w:t>
      </w:r>
      <w:r w:rsidR="00CB5D13">
        <w:rPr>
          <w:rFonts w:ascii="Times New Roman" w:hAnsi="Times New Roman" w:cs="Times New Roman"/>
          <w:b/>
          <w:sz w:val="22"/>
          <w:szCs w:val="22"/>
        </w:rPr>
        <w:t xml:space="preserve">тся </w:t>
      </w:r>
      <w:r>
        <w:rPr>
          <w:rFonts w:ascii="Times New Roman" w:hAnsi="Times New Roman" w:cs="Times New Roman"/>
          <w:b/>
          <w:sz w:val="22"/>
          <w:szCs w:val="22"/>
        </w:rPr>
        <w:t>поручени</w:t>
      </w:r>
      <w:r w:rsidR="008254CD">
        <w:rPr>
          <w:rFonts w:ascii="Times New Roman" w:hAnsi="Times New Roman" w:cs="Times New Roman"/>
          <w:b/>
          <w:sz w:val="22"/>
          <w:szCs w:val="22"/>
        </w:rPr>
        <w:t>я</w:t>
      </w:r>
      <w:r w:rsidR="00CB5D13">
        <w:rPr>
          <w:rFonts w:ascii="Times New Roman" w:hAnsi="Times New Roman" w:cs="Times New Roman"/>
          <w:b/>
          <w:sz w:val="22"/>
          <w:szCs w:val="22"/>
        </w:rPr>
        <w:t>?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9CB20A0" w14:textId="77777777" w:rsidR="006301FA" w:rsidRDefault="00CB5D13" w:rsidP="00C920AD">
      <w:pPr>
        <w:pStyle w:val="ac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 самостоятельно </w:t>
      </w:r>
      <w:r w:rsidR="00A355D4">
        <w:rPr>
          <w:rFonts w:ascii="Times New Roman" w:hAnsi="Times New Roman" w:cs="Times New Roman"/>
        </w:rPr>
        <w:t xml:space="preserve">принимаете решение и </w:t>
      </w:r>
      <w:r>
        <w:rPr>
          <w:rFonts w:ascii="Times New Roman" w:hAnsi="Times New Roman" w:cs="Times New Roman"/>
        </w:rPr>
        <w:t>подает</w:t>
      </w:r>
      <w:r w:rsidR="006E7AE4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 w:rsidR="0074507C">
        <w:rPr>
          <w:rFonts w:ascii="Times New Roman" w:hAnsi="Times New Roman" w:cs="Times New Roman"/>
        </w:rPr>
        <w:t xml:space="preserve">Брокеру </w:t>
      </w:r>
      <w:r>
        <w:rPr>
          <w:rFonts w:ascii="Times New Roman" w:hAnsi="Times New Roman" w:cs="Times New Roman"/>
        </w:rPr>
        <w:t xml:space="preserve">поручение </w:t>
      </w:r>
      <w:r w:rsidR="00A355D4">
        <w:rPr>
          <w:rFonts w:ascii="Times New Roman" w:hAnsi="Times New Roman" w:cs="Times New Roman"/>
        </w:rPr>
        <w:t>на совершение сделки с финансовыми инструментами</w:t>
      </w:r>
      <w:r w:rsidR="006301FA">
        <w:rPr>
          <w:rFonts w:ascii="Times New Roman" w:hAnsi="Times New Roman" w:cs="Times New Roman"/>
        </w:rPr>
        <w:t>.</w:t>
      </w:r>
    </w:p>
    <w:p w14:paraId="00AF9337" w14:textId="1E978F0D" w:rsidR="00D354B0" w:rsidRPr="006C5C74" w:rsidRDefault="006E7AE4" w:rsidP="00D548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1E79C7">
        <w:rPr>
          <w:rFonts w:ascii="Times New Roman" w:hAnsi="Times New Roman" w:cs="Times New Roman"/>
          <w:shd w:val="clear" w:color="auto" w:fill="FFFFFF"/>
        </w:rPr>
        <w:t>Поручения Вы можете подавать</w:t>
      </w:r>
      <w:r w:rsidR="00A355D4" w:rsidRPr="001E79C7">
        <w:rPr>
          <w:rFonts w:ascii="Times New Roman" w:hAnsi="Times New Roman" w:cs="Times New Roman"/>
          <w:shd w:val="clear" w:color="auto" w:fill="FFFFFF"/>
        </w:rPr>
        <w:t xml:space="preserve"> </w:t>
      </w:r>
      <w:r w:rsidR="001E79C7" w:rsidRPr="001E79C7">
        <w:rPr>
          <w:rFonts w:ascii="Times New Roman" w:hAnsi="Times New Roman" w:cs="Times New Roman"/>
          <w:shd w:val="clear" w:color="auto" w:fill="FFFFFF"/>
        </w:rPr>
        <w:t>путем предоставления оригинальных письменных документов</w:t>
      </w:r>
      <w:r w:rsidR="007F2C0D" w:rsidRPr="007F2C0D">
        <w:rPr>
          <w:rFonts w:ascii="Times New Roman" w:hAnsi="Times New Roman" w:cs="Times New Roman"/>
          <w:shd w:val="clear" w:color="auto" w:fill="FFFFFF"/>
        </w:rPr>
        <w:t xml:space="preserve"> </w:t>
      </w:r>
      <w:r w:rsidR="007F2C0D">
        <w:rPr>
          <w:rFonts w:ascii="Times New Roman" w:hAnsi="Times New Roman" w:cs="Times New Roman"/>
          <w:shd w:val="clear" w:color="auto" w:fill="FFFFFF"/>
        </w:rPr>
        <w:t>в офисе Брокера</w:t>
      </w:r>
      <w:r w:rsidR="001E79C7" w:rsidRPr="001E79C7">
        <w:rPr>
          <w:rFonts w:ascii="Times New Roman" w:hAnsi="Times New Roman" w:cs="Times New Roman"/>
          <w:shd w:val="clear" w:color="auto" w:fill="FFFFFF"/>
        </w:rPr>
        <w:t>, включая направление последних по почте и с нарочным, а также направления сообщений одним из «дистанционных» способов</w:t>
      </w:r>
      <w:r w:rsidR="00014FDC">
        <w:rPr>
          <w:rFonts w:ascii="Times New Roman" w:hAnsi="Times New Roman" w:cs="Times New Roman"/>
          <w:shd w:val="clear" w:color="auto" w:fill="FFFFFF"/>
        </w:rPr>
        <w:t>:</w:t>
      </w:r>
      <w:r w:rsidR="00014FDC" w:rsidRPr="00014FDC">
        <w:rPr>
          <w:rFonts w:ascii="Times New Roman" w:hAnsi="Times New Roman" w:cs="Times New Roman"/>
          <w:shd w:val="clear" w:color="auto" w:fill="FFFFFF"/>
        </w:rPr>
        <w:t xml:space="preserve"> </w:t>
      </w:r>
      <w:r w:rsidR="001E79C7" w:rsidRPr="001E79C7">
        <w:rPr>
          <w:rFonts w:ascii="Times New Roman" w:hAnsi="Times New Roman" w:cs="Times New Roman"/>
          <w:shd w:val="clear" w:color="auto" w:fill="FFFFFF"/>
        </w:rPr>
        <w:t>путем обмена устными сообщениями по телефону;</w:t>
      </w:r>
      <w:r w:rsidR="00014FDC">
        <w:rPr>
          <w:rFonts w:ascii="Times New Roman" w:hAnsi="Times New Roman" w:cs="Times New Roman"/>
          <w:shd w:val="clear" w:color="auto" w:fill="FFFFFF"/>
        </w:rPr>
        <w:t xml:space="preserve"> </w:t>
      </w:r>
      <w:r w:rsidR="001E79C7" w:rsidRPr="001E79C7">
        <w:rPr>
          <w:rFonts w:ascii="Times New Roman" w:hAnsi="Times New Roman" w:cs="Times New Roman"/>
          <w:shd w:val="clear" w:color="auto" w:fill="FFFFFF"/>
        </w:rPr>
        <w:t>путем обмена сообщениями в электронной форме через систему Интернет-трейдинг;</w:t>
      </w:r>
      <w:r w:rsidR="00014FDC">
        <w:rPr>
          <w:rFonts w:ascii="Times New Roman" w:hAnsi="Times New Roman" w:cs="Times New Roman"/>
          <w:shd w:val="clear" w:color="auto" w:fill="FFFFFF"/>
        </w:rPr>
        <w:t xml:space="preserve"> </w:t>
      </w:r>
      <w:r w:rsidR="001E79C7" w:rsidRPr="001E79C7">
        <w:rPr>
          <w:rFonts w:ascii="Times New Roman" w:hAnsi="Times New Roman" w:cs="Times New Roman"/>
          <w:shd w:val="clear" w:color="auto" w:fill="FFFFFF"/>
        </w:rPr>
        <w:t>путем обмена сообщениями через электронную почту</w:t>
      </w:r>
      <w:r w:rsidR="00F02BE6">
        <w:rPr>
          <w:rFonts w:ascii="Times New Roman" w:hAnsi="Times New Roman" w:cs="Times New Roman"/>
          <w:shd w:val="clear" w:color="auto" w:fill="FFFFFF"/>
        </w:rPr>
        <w:t xml:space="preserve"> в порядке, предусмотренном договором о брокерском обслуживании</w:t>
      </w:r>
      <w:r w:rsidR="001E79C7" w:rsidRPr="001E79C7">
        <w:rPr>
          <w:rFonts w:ascii="Times New Roman" w:hAnsi="Times New Roman" w:cs="Times New Roman"/>
          <w:shd w:val="clear" w:color="auto" w:fill="FFFFFF"/>
        </w:rPr>
        <w:t>.</w:t>
      </w:r>
      <w:r w:rsidR="006C5C74">
        <w:rPr>
          <w:rFonts w:ascii="Times New Roman" w:hAnsi="Times New Roman" w:cs="Times New Roman"/>
          <w:szCs w:val="28"/>
          <w:shd w:val="clear" w:color="auto" w:fill="FFFFFF"/>
          <w:vertAlign w:val="superscript"/>
        </w:rPr>
        <w:t xml:space="preserve"> </w:t>
      </w:r>
    </w:p>
    <w:p w14:paraId="6AAF4679" w14:textId="37579D52" w:rsidR="0035478C" w:rsidRPr="00AA1C67" w:rsidRDefault="001D3BB9" w:rsidP="008459EB">
      <w:pPr>
        <w:pStyle w:val="ac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hd w:val="clear" w:color="auto" w:fill="FFFFFF"/>
        </w:rPr>
      </w:pPr>
      <w:r w:rsidRPr="001D3BB9">
        <w:rPr>
          <w:rFonts w:ascii="Times New Roman" w:hAnsi="Times New Roman" w:cs="Times New Roman"/>
          <w:shd w:val="clear" w:color="auto" w:fill="FFFFFF"/>
        </w:rPr>
        <w:t>Брокер может исполнить поручение на внебиржевом рынке, если в поручении Вы не указали местом совершения сделки биржу</w:t>
      </w:r>
      <w:r w:rsidR="006C5C74">
        <w:rPr>
          <w:rFonts w:ascii="Times New Roman" w:hAnsi="Times New Roman" w:cs="Times New Roman"/>
          <w:shd w:val="clear" w:color="auto" w:fill="FFFFFF"/>
        </w:rPr>
        <w:t>, в том числе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="006E7AE4" w:rsidRPr="00AA1C67">
        <w:rPr>
          <w:rFonts w:ascii="Times New Roman" w:hAnsi="Times New Roman" w:cs="Times New Roman"/>
          <w:shd w:val="clear" w:color="auto" w:fill="FFFFFF"/>
        </w:rPr>
        <w:t xml:space="preserve">исполнить </w:t>
      </w:r>
      <w:r w:rsidR="00AA1C67" w:rsidRPr="00AA1C67">
        <w:rPr>
          <w:rFonts w:ascii="Times New Roman" w:hAnsi="Times New Roman" w:cs="Times New Roman"/>
          <w:shd w:val="clear" w:color="auto" w:fill="FFFFFF"/>
        </w:rPr>
        <w:t xml:space="preserve">Ваше </w:t>
      </w:r>
      <w:r w:rsidR="006E7AE4" w:rsidRPr="00AA1C67">
        <w:rPr>
          <w:rFonts w:ascii="Times New Roman" w:hAnsi="Times New Roman" w:cs="Times New Roman"/>
          <w:shd w:val="clear" w:color="auto" w:fill="FFFFFF"/>
        </w:rPr>
        <w:t>поручение</w:t>
      </w:r>
      <w:r w:rsidR="00AA1C67" w:rsidRPr="00AA1C67">
        <w:rPr>
          <w:rFonts w:ascii="Times New Roman" w:hAnsi="Times New Roman" w:cs="Times New Roman"/>
          <w:shd w:val="clear" w:color="auto" w:fill="FFFFFF"/>
        </w:rPr>
        <w:t>, выступив стороной по сделке, либо совершить сделку с другим своим клиентом.</w:t>
      </w:r>
      <w:r w:rsidR="00FD353F" w:rsidRPr="00AA1C67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612F7137" w14:textId="4132D4C3" w:rsidR="0084091B" w:rsidRPr="00D61574" w:rsidRDefault="00905FEE" w:rsidP="00FD353F">
      <w:pPr>
        <w:pStyle w:val="ac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0"/>
          <w:highlight w:val="yellow"/>
          <w:shd w:val="clear" w:color="auto" w:fill="FFFFFF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0408831" wp14:editId="7F2B74F5">
                <wp:simplePos x="0" y="0"/>
                <wp:positionH relativeFrom="margin">
                  <wp:posOffset>19050</wp:posOffset>
                </wp:positionH>
                <wp:positionV relativeFrom="paragraph">
                  <wp:posOffset>133350</wp:posOffset>
                </wp:positionV>
                <wp:extent cx="6372225" cy="4762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1632" y="21600"/>
                    <wp:lineTo x="21632" y="0"/>
                    <wp:lineTo x="0" y="0"/>
                  </wp:wrapPolygon>
                </wp:wrapTight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476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9C8F4E" w14:textId="77777777" w:rsidR="0084091B" w:rsidRPr="0084091B" w:rsidRDefault="0084091B" w:rsidP="0084091B">
                            <w:pPr>
                              <w:pStyle w:val="ac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imes New Roman" w:hAnsi="Times New Roman" w:cs="Times New Roman"/>
                                <w:color w:val="000000" w:themeColor="text1"/>
                                <w:shd w:val="clear" w:color="auto" w:fill="FFFFFF"/>
                              </w:rPr>
                            </w:pPr>
                            <w:r w:rsidRPr="0084091B">
                              <w:rPr>
                                <w:rFonts w:ascii="Times New Roman" w:hAnsi="Times New Roman" w:cs="Times New Roman"/>
                                <w:color w:val="000000" w:themeColor="text1"/>
                                <w:shd w:val="clear" w:color="auto" w:fill="FFFFFF"/>
                              </w:rPr>
                              <w:t xml:space="preserve">Во всех случаях Брокер должен исполнить Ваше поручение на лучших условиях или в соответствии с условиями, которые Вы указали в поручении. </w:t>
                            </w:r>
                          </w:p>
                          <w:p w14:paraId="1E328FE9" w14:textId="77777777" w:rsidR="0084091B" w:rsidRDefault="0084091B" w:rsidP="0084091B">
                            <w:pPr>
                              <w:pStyle w:val="ac"/>
                              <w:tabs>
                                <w:tab w:val="left" w:pos="426"/>
                              </w:tabs>
                              <w:spacing w:after="0" w:line="240" w:lineRule="auto"/>
                              <w:ind w:left="0"/>
                              <w:contextualSpacing w:val="0"/>
                              <w:rPr>
                                <w:rFonts w:ascii="Times New Roman" w:hAnsi="Times New Roman" w:cs="Times New Roman"/>
                                <w:shd w:val="clear" w:color="auto" w:fill="FFFFFF"/>
                              </w:rPr>
                            </w:pPr>
                          </w:p>
                          <w:p w14:paraId="14C798C4" w14:textId="77777777" w:rsidR="0084091B" w:rsidRDefault="0084091B" w:rsidP="00840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408831" id="Прямоугольник 3" o:spid="_x0000_s1027" style="position:absolute;margin-left:1.5pt;margin-top:10.5pt;width:501.75pt;height:37.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" filled="f" strokecolor="black [3213]" strokeweight="1pt">
                <v:path arrowok="t"/>
                <v:textbox>
                  <w:txbxContent>
                    <w:p w14:paraId="719C8F4E" w14:textId="77777777" w:rsidR="0084091B" w:rsidRPr="0084091B" w:rsidRDefault="0084091B" w:rsidP="0084091B">
                      <w:pPr>
                        <w:pStyle w:val="ac"/>
                        <w:tabs>
                          <w:tab w:val="left" w:pos="426"/>
                        </w:tabs>
                        <w:spacing w:after="0" w:line="240" w:lineRule="auto"/>
                        <w:ind w:left="0"/>
                        <w:contextualSpacing w:val="0"/>
                        <w:rPr>
                          <w:rFonts w:ascii="Times New Roman" w:hAnsi="Times New Roman" w:cs="Times New Roman"/>
                          <w:color w:val="000000" w:themeColor="text1"/>
                          <w:shd w:val="clear" w:color="auto" w:fill="FFFFFF"/>
                        </w:rPr>
                      </w:pPr>
                      <w:r w:rsidRPr="0084091B">
                        <w:rPr>
                          <w:rFonts w:ascii="Times New Roman" w:hAnsi="Times New Roman" w:cs="Times New Roman"/>
                          <w:color w:val="000000" w:themeColor="text1"/>
                          <w:shd w:val="clear" w:color="auto" w:fill="FFFFFF"/>
                        </w:rPr>
                        <w:t xml:space="preserve">Во всех случаях Брокер должен исполнить Ваше поручение на лучших условиях или в соответствии с условиями, которые Вы указали в поручении. </w:t>
                      </w:r>
                    </w:p>
                    <w:p w14:paraId="1E328FE9" w14:textId="77777777" w:rsidR="0084091B" w:rsidRDefault="0084091B" w:rsidP="0084091B">
                      <w:pPr>
                        <w:pStyle w:val="ac"/>
                        <w:tabs>
                          <w:tab w:val="left" w:pos="426"/>
                        </w:tabs>
                        <w:spacing w:after="0" w:line="240" w:lineRule="auto"/>
                        <w:ind w:left="0"/>
                        <w:contextualSpacing w:val="0"/>
                        <w:rPr>
                          <w:rFonts w:ascii="Times New Roman" w:hAnsi="Times New Roman" w:cs="Times New Roman"/>
                          <w:shd w:val="clear" w:color="auto" w:fill="FFFFFF"/>
                        </w:rPr>
                      </w:pPr>
                    </w:p>
                    <w:p w14:paraId="14C798C4" w14:textId="77777777" w:rsidR="0084091B" w:rsidRDefault="0084091B" w:rsidP="0084091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</w:p>
    <w:p w14:paraId="74172770" w14:textId="01EA2BB5" w:rsidR="004552E4" w:rsidRPr="008B4B3E" w:rsidRDefault="004552E4" w:rsidP="008B4B3E">
      <w:pPr>
        <w:pStyle w:val="ac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hd w:val="clear" w:color="auto" w:fill="FFFFFF"/>
        </w:rPr>
      </w:pPr>
      <w:r w:rsidRPr="00B66C71">
        <w:rPr>
          <w:rFonts w:ascii="Times New Roman" w:hAnsi="Times New Roman" w:cs="Times New Roman"/>
          <w:shd w:val="clear" w:color="auto" w:fill="FFFFFF"/>
        </w:rPr>
        <w:t xml:space="preserve">История </w:t>
      </w:r>
      <w:r>
        <w:rPr>
          <w:rFonts w:ascii="Times New Roman" w:hAnsi="Times New Roman" w:cs="Times New Roman"/>
          <w:shd w:val="clear" w:color="auto" w:fill="FFFFFF"/>
        </w:rPr>
        <w:t>В</w:t>
      </w:r>
      <w:r w:rsidRPr="00B66C71">
        <w:rPr>
          <w:rFonts w:ascii="Times New Roman" w:hAnsi="Times New Roman" w:cs="Times New Roman"/>
          <w:shd w:val="clear" w:color="auto" w:fill="FFFFFF"/>
        </w:rPr>
        <w:t xml:space="preserve">аших сделок отражается в отчетах Брокера, которые </w:t>
      </w:r>
      <w:r>
        <w:rPr>
          <w:rFonts w:ascii="Times New Roman" w:hAnsi="Times New Roman" w:cs="Times New Roman"/>
          <w:shd w:val="clear" w:color="auto" w:fill="FFFFFF"/>
        </w:rPr>
        <w:t>В</w:t>
      </w:r>
      <w:r w:rsidRPr="00B66C71">
        <w:rPr>
          <w:rFonts w:ascii="Times New Roman" w:hAnsi="Times New Roman" w:cs="Times New Roman"/>
          <w:shd w:val="clear" w:color="auto" w:fill="FFFFFF"/>
        </w:rPr>
        <w:t>ы будете получать</w:t>
      </w:r>
      <w:r w:rsidRPr="004552E4">
        <w:rPr>
          <w:rFonts w:ascii="Times New Roman" w:hAnsi="Times New Roman" w:cs="Times New Roman"/>
          <w:shd w:val="clear" w:color="auto" w:fill="FFFFFF"/>
        </w:rPr>
        <w:t xml:space="preserve"> </w:t>
      </w:r>
      <w:r w:rsidR="00307C1B">
        <w:rPr>
          <w:rFonts w:ascii="Times New Roman" w:hAnsi="Times New Roman" w:cs="Times New Roman"/>
          <w:shd w:val="clear" w:color="auto" w:fill="FFFFFF"/>
        </w:rPr>
        <w:t xml:space="preserve">в следующие сроки. 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Отчеты по сделкам, совершенным в течение дня, направляются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у не позднее окончания </w:t>
      </w:r>
      <w:r w:rsidR="00307C1B">
        <w:rPr>
          <w:rFonts w:ascii="Times New Roman" w:hAnsi="Times New Roman" w:cs="Times New Roman"/>
          <w:shd w:val="clear" w:color="auto" w:fill="FFFFFF"/>
        </w:rPr>
        <w:t xml:space="preserve">следующего </w:t>
      </w:r>
      <w:r w:rsidR="00307C1B" w:rsidRPr="00307C1B">
        <w:rPr>
          <w:rFonts w:ascii="Times New Roman" w:hAnsi="Times New Roman" w:cs="Times New Roman"/>
          <w:shd w:val="clear" w:color="auto" w:fill="FFFFFF"/>
        </w:rPr>
        <w:t>рабочего дня</w:t>
      </w:r>
      <w:r w:rsidR="00307C1B">
        <w:rPr>
          <w:rFonts w:ascii="Times New Roman" w:hAnsi="Times New Roman" w:cs="Times New Roman"/>
          <w:shd w:val="clear" w:color="auto" w:fill="FFFFFF"/>
        </w:rPr>
        <w:t xml:space="preserve">. </w:t>
      </w:r>
      <w:r w:rsidR="00307C1B" w:rsidRPr="00307C1B">
        <w:rPr>
          <w:rFonts w:ascii="Times New Roman" w:hAnsi="Times New Roman" w:cs="Times New Roman"/>
          <w:shd w:val="clear" w:color="auto" w:fill="FFFFFF"/>
        </w:rPr>
        <w:t>Отчет</w:t>
      </w:r>
      <w:r w:rsidR="00A30107" w:rsidRPr="00E67F04">
        <w:rPr>
          <w:rFonts w:ascii="Times New Roman" w:hAnsi="Times New Roman" w:cs="Times New Roman"/>
          <w:shd w:val="clear" w:color="auto" w:fill="FFFFFF"/>
        </w:rPr>
        <w:t xml:space="preserve"> </w:t>
      </w:r>
      <w:r w:rsidR="00A30107">
        <w:rPr>
          <w:rFonts w:ascii="Times New Roman" w:hAnsi="Times New Roman" w:cs="Times New Roman"/>
          <w:shd w:val="clear" w:color="auto" w:fill="FFFFFF"/>
        </w:rPr>
        <w:t xml:space="preserve">Брокера </w:t>
      </w:r>
      <w:r w:rsidR="00307C1B" w:rsidRPr="00307C1B">
        <w:rPr>
          <w:rFonts w:ascii="Times New Roman" w:hAnsi="Times New Roman" w:cs="Times New Roman"/>
          <w:shd w:val="clear" w:color="auto" w:fill="FFFFFF"/>
        </w:rPr>
        <w:t>в электронно</w:t>
      </w:r>
      <w:r w:rsidR="00A30107">
        <w:rPr>
          <w:rFonts w:ascii="Times New Roman" w:hAnsi="Times New Roman" w:cs="Times New Roman"/>
          <w:shd w:val="clear" w:color="auto" w:fill="FFFFFF"/>
        </w:rPr>
        <w:t>й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 </w:t>
      </w:r>
      <w:r w:rsidR="00A30107">
        <w:rPr>
          <w:rFonts w:ascii="Times New Roman" w:hAnsi="Times New Roman" w:cs="Times New Roman"/>
          <w:shd w:val="clear" w:color="auto" w:fill="FFFFFF"/>
        </w:rPr>
        <w:t>форме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, </w:t>
      </w:r>
      <w:r w:rsidR="00A30107">
        <w:rPr>
          <w:rFonts w:ascii="Times New Roman" w:hAnsi="Times New Roman" w:cs="Times New Roman"/>
          <w:shd w:val="clear" w:color="auto" w:fill="FFFFFF"/>
        </w:rPr>
        <w:t>напр</w:t>
      </w:r>
      <w:r w:rsidR="007F2C0D">
        <w:rPr>
          <w:rFonts w:ascii="Times New Roman" w:hAnsi="Times New Roman" w:cs="Times New Roman"/>
          <w:shd w:val="clear" w:color="auto" w:fill="FFFFFF"/>
        </w:rPr>
        <w:t>авля</w:t>
      </w:r>
      <w:r w:rsidR="00A30107">
        <w:rPr>
          <w:rFonts w:ascii="Times New Roman" w:hAnsi="Times New Roman" w:cs="Times New Roman"/>
          <w:shd w:val="clear" w:color="auto" w:fill="FFFFFF"/>
        </w:rPr>
        <w:t>е</w:t>
      </w:r>
      <w:r w:rsidR="007F2C0D">
        <w:rPr>
          <w:rFonts w:ascii="Times New Roman" w:hAnsi="Times New Roman" w:cs="Times New Roman"/>
          <w:shd w:val="clear" w:color="auto" w:fill="FFFFFF"/>
        </w:rPr>
        <w:t>тся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307C1B" w:rsidRPr="00307C1B">
        <w:rPr>
          <w:rFonts w:ascii="Times New Roman" w:hAnsi="Times New Roman" w:cs="Times New Roman"/>
          <w:shd w:val="clear" w:color="auto" w:fill="FFFFFF"/>
        </w:rPr>
        <w:t xml:space="preserve">у </w:t>
      </w:r>
      <w:r w:rsidR="00A30107">
        <w:rPr>
          <w:rFonts w:ascii="Times New Roman" w:hAnsi="Times New Roman" w:cs="Times New Roman"/>
          <w:shd w:val="clear" w:color="auto" w:fill="FFFFFF"/>
        </w:rPr>
        <w:t>по</w:t>
      </w:r>
      <w:r w:rsidR="00D344C4">
        <w:rPr>
          <w:rFonts w:ascii="Times New Roman" w:hAnsi="Times New Roman" w:cs="Times New Roman"/>
          <w:shd w:val="clear" w:color="auto" w:fill="FFFFFF"/>
        </w:rPr>
        <w:t xml:space="preserve"> адрес</w:t>
      </w:r>
      <w:r w:rsidR="00A30107">
        <w:rPr>
          <w:rFonts w:ascii="Times New Roman" w:hAnsi="Times New Roman" w:cs="Times New Roman"/>
          <w:shd w:val="clear" w:color="auto" w:fill="FFFFFF"/>
        </w:rPr>
        <w:t>у</w:t>
      </w:r>
      <w:r w:rsidR="00D344C4">
        <w:rPr>
          <w:rFonts w:ascii="Times New Roman" w:hAnsi="Times New Roman" w:cs="Times New Roman"/>
          <w:shd w:val="clear" w:color="auto" w:fill="FFFFFF"/>
        </w:rPr>
        <w:t xml:space="preserve"> электронной почты, указанный в анкете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D344C4">
        <w:rPr>
          <w:rFonts w:ascii="Times New Roman" w:hAnsi="Times New Roman" w:cs="Times New Roman"/>
          <w:shd w:val="clear" w:color="auto" w:fill="FFFFFF"/>
        </w:rPr>
        <w:t>а</w:t>
      </w:r>
      <w:r w:rsidR="005B2797">
        <w:rPr>
          <w:rFonts w:ascii="Times New Roman" w:hAnsi="Times New Roman" w:cs="Times New Roman"/>
          <w:shd w:val="clear" w:color="auto" w:fill="FFFFFF"/>
        </w:rPr>
        <w:t xml:space="preserve">. </w:t>
      </w:r>
      <w:r w:rsidR="00307C1B">
        <w:rPr>
          <w:rFonts w:ascii="Times New Roman" w:hAnsi="Times New Roman" w:cs="Times New Roman"/>
          <w:shd w:val="clear" w:color="auto" w:fill="FFFFFF"/>
        </w:rPr>
        <w:t xml:space="preserve"> </w:t>
      </w:r>
      <w:r w:rsidR="00E67F04">
        <w:rPr>
          <w:rFonts w:ascii="Times New Roman" w:hAnsi="Times New Roman" w:cs="Times New Roman"/>
          <w:shd w:val="clear" w:color="auto" w:fill="FFFFFF"/>
        </w:rPr>
        <w:t>Отчет Брокера</w:t>
      </w:r>
      <w:r w:rsidR="005B2797" w:rsidRPr="005B2797">
        <w:rPr>
          <w:rFonts w:ascii="Times New Roman" w:hAnsi="Times New Roman" w:cs="Times New Roman"/>
          <w:shd w:val="clear" w:color="auto" w:fill="FFFFFF"/>
        </w:rPr>
        <w:t xml:space="preserve">, </w:t>
      </w:r>
      <w:r w:rsidR="00E67F04">
        <w:rPr>
          <w:rFonts w:ascii="Times New Roman" w:hAnsi="Times New Roman" w:cs="Times New Roman"/>
          <w:shd w:val="clear" w:color="auto" w:fill="FFFFFF"/>
        </w:rPr>
        <w:t>составленный</w:t>
      </w:r>
      <w:r w:rsidR="005B2797" w:rsidRPr="005B2797">
        <w:rPr>
          <w:rFonts w:ascii="Times New Roman" w:hAnsi="Times New Roman" w:cs="Times New Roman"/>
          <w:shd w:val="clear" w:color="auto" w:fill="FFFFFF"/>
        </w:rPr>
        <w:t xml:space="preserve"> на бумажном носителе, </w:t>
      </w:r>
      <w:r w:rsidR="00E67F04">
        <w:rPr>
          <w:rFonts w:ascii="Times New Roman" w:hAnsi="Times New Roman" w:cs="Times New Roman"/>
          <w:shd w:val="clear" w:color="auto" w:fill="FFFFFF"/>
        </w:rPr>
        <w:t xml:space="preserve">предоставляется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E67F04">
        <w:rPr>
          <w:rFonts w:ascii="Times New Roman" w:hAnsi="Times New Roman" w:cs="Times New Roman"/>
          <w:shd w:val="clear" w:color="auto" w:fill="FFFFFF"/>
        </w:rPr>
        <w:t xml:space="preserve">у по соответствующему запросу и </w:t>
      </w:r>
      <w:r w:rsidR="005B2797" w:rsidRPr="005B2797">
        <w:rPr>
          <w:rFonts w:ascii="Times New Roman" w:hAnsi="Times New Roman" w:cs="Times New Roman"/>
          <w:shd w:val="clear" w:color="auto" w:fill="FFFFFF"/>
        </w:rPr>
        <w:t>переда</w:t>
      </w:r>
      <w:r w:rsidR="005B2797">
        <w:rPr>
          <w:rFonts w:ascii="Times New Roman" w:hAnsi="Times New Roman" w:cs="Times New Roman"/>
          <w:shd w:val="clear" w:color="auto" w:fill="FFFFFF"/>
        </w:rPr>
        <w:t>ю</w:t>
      </w:r>
      <w:r w:rsidR="005B2797" w:rsidRPr="005B2797">
        <w:rPr>
          <w:rFonts w:ascii="Times New Roman" w:hAnsi="Times New Roman" w:cs="Times New Roman"/>
          <w:shd w:val="clear" w:color="auto" w:fill="FFFFFF"/>
        </w:rPr>
        <w:t xml:space="preserve">тся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5B2797" w:rsidRPr="005B2797">
        <w:rPr>
          <w:rFonts w:ascii="Times New Roman" w:hAnsi="Times New Roman" w:cs="Times New Roman"/>
          <w:shd w:val="clear" w:color="auto" w:fill="FFFFFF"/>
        </w:rPr>
        <w:t>у</w:t>
      </w:r>
      <w:r w:rsidR="005B2797">
        <w:rPr>
          <w:rFonts w:ascii="Times New Roman" w:hAnsi="Times New Roman" w:cs="Times New Roman"/>
          <w:shd w:val="clear" w:color="auto" w:fill="FFFFFF"/>
        </w:rPr>
        <w:t xml:space="preserve"> в офисе Брокера</w:t>
      </w:r>
      <w:r w:rsidR="00E67F04">
        <w:rPr>
          <w:rFonts w:ascii="Times New Roman" w:hAnsi="Times New Roman" w:cs="Times New Roman"/>
          <w:shd w:val="clear" w:color="auto" w:fill="FFFFFF"/>
        </w:rPr>
        <w:t xml:space="preserve"> или посредством почтовой связи по реквизитам адреса для корреспонденции, указанного в анкете </w:t>
      </w:r>
      <w:r w:rsidR="004E7DC6">
        <w:rPr>
          <w:rFonts w:ascii="Times New Roman" w:hAnsi="Times New Roman" w:cs="Times New Roman"/>
          <w:shd w:val="clear" w:color="auto" w:fill="FFFFFF"/>
        </w:rPr>
        <w:t>Клиент</w:t>
      </w:r>
      <w:r w:rsidR="00E67F04">
        <w:rPr>
          <w:rFonts w:ascii="Times New Roman" w:hAnsi="Times New Roman" w:cs="Times New Roman"/>
          <w:shd w:val="clear" w:color="auto" w:fill="FFFFFF"/>
        </w:rPr>
        <w:t>а</w:t>
      </w:r>
      <w:r w:rsidR="00D344C4">
        <w:rPr>
          <w:rFonts w:ascii="Times New Roman" w:hAnsi="Times New Roman" w:cs="Times New Roman"/>
          <w:shd w:val="clear" w:color="auto" w:fill="FFFFFF"/>
        </w:rPr>
        <w:t>.</w:t>
      </w:r>
    </w:p>
    <w:p w14:paraId="3750F96F" w14:textId="77777777" w:rsidR="0035478C" w:rsidRDefault="0035478C" w:rsidP="0035478C">
      <w:pPr>
        <w:pStyle w:val="ac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hd w:val="clear" w:color="auto" w:fill="FFFFFF"/>
        </w:rPr>
      </w:pPr>
    </w:p>
    <w:p w14:paraId="387DFA01" w14:textId="77777777" w:rsidR="005C69CD" w:rsidRPr="002A0E0D" w:rsidRDefault="005C69CD" w:rsidP="00810739">
      <w:pPr>
        <w:pStyle w:val="ac"/>
        <w:shd w:val="clear" w:color="auto" w:fill="E7E6E6" w:themeFill="background2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</w:rPr>
      </w:pPr>
      <w:r w:rsidRPr="002A0E0D">
        <w:rPr>
          <w:rFonts w:ascii="Times New Roman" w:hAnsi="Times New Roman" w:cs="Times New Roman"/>
          <w:b/>
        </w:rPr>
        <w:t>С какими финансовыми инструментами можно совершать сделки?</w:t>
      </w:r>
    </w:p>
    <w:p w14:paraId="53ECDAAB" w14:textId="77777777" w:rsidR="00A232B8" w:rsidRPr="005471F3" w:rsidRDefault="00A232B8" w:rsidP="00C920AD">
      <w:pPr>
        <w:pStyle w:val="ac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12"/>
        </w:rPr>
      </w:pPr>
    </w:p>
    <w:p w14:paraId="408DB7F3" w14:textId="67D58206" w:rsidR="006E172D" w:rsidRDefault="0074507C" w:rsidP="00543838">
      <w:pPr>
        <w:pStyle w:val="ac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  <w:r w:rsidR="00A355D4">
        <w:rPr>
          <w:rFonts w:ascii="Times New Roman" w:hAnsi="Times New Roman" w:cs="Times New Roman"/>
        </w:rPr>
        <w:t xml:space="preserve">ерез Вашего </w:t>
      </w:r>
      <w:r>
        <w:rPr>
          <w:rFonts w:ascii="Times New Roman" w:hAnsi="Times New Roman" w:cs="Times New Roman"/>
        </w:rPr>
        <w:t>Б</w:t>
      </w:r>
      <w:r w:rsidR="00A355D4">
        <w:rPr>
          <w:rFonts w:ascii="Times New Roman" w:hAnsi="Times New Roman" w:cs="Times New Roman"/>
        </w:rPr>
        <w:t xml:space="preserve">рокера </w:t>
      </w:r>
      <w:r w:rsidR="006E172D" w:rsidRPr="002A0E0D">
        <w:rPr>
          <w:rFonts w:ascii="Times New Roman" w:hAnsi="Times New Roman" w:cs="Times New Roman"/>
        </w:rPr>
        <w:t>В</w:t>
      </w:r>
      <w:r w:rsidR="00A355D4">
        <w:rPr>
          <w:rFonts w:ascii="Times New Roman" w:hAnsi="Times New Roman" w:cs="Times New Roman"/>
        </w:rPr>
        <w:t>ы</w:t>
      </w:r>
      <w:r w:rsidR="006E172D" w:rsidRPr="002A0E0D">
        <w:rPr>
          <w:rFonts w:ascii="Times New Roman" w:hAnsi="Times New Roman" w:cs="Times New Roman"/>
        </w:rPr>
        <w:t xml:space="preserve"> </w:t>
      </w:r>
      <w:r w:rsidR="00A355D4">
        <w:rPr>
          <w:rFonts w:ascii="Times New Roman" w:hAnsi="Times New Roman" w:cs="Times New Roman"/>
        </w:rPr>
        <w:t xml:space="preserve">сможете совершать </w:t>
      </w:r>
      <w:r>
        <w:rPr>
          <w:rFonts w:ascii="Times New Roman" w:hAnsi="Times New Roman" w:cs="Times New Roman"/>
        </w:rPr>
        <w:t xml:space="preserve">сделки со следующими </w:t>
      </w:r>
      <w:r w:rsidR="006E172D">
        <w:rPr>
          <w:rFonts w:ascii="Times New Roman" w:hAnsi="Times New Roman" w:cs="Times New Roman"/>
        </w:rPr>
        <w:t>финансовы</w:t>
      </w:r>
      <w:r>
        <w:rPr>
          <w:rFonts w:ascii="Times New Roman" w:hAnsi="Times New Roman" w:cs="Times New Roman"/>
        </w:rPr>
        <w:t>ми</w:t>
      </w:r>
      <w:r w:rsidR="006E172D">
        <w:rPr>
          <w:rFonts w:ascii="Times New Roman" w:hAnsi="Times New Roman" w:cs="Times New Roman"/>
        </w:rPr>
        <w:t xml:space="preserve"> инструмент</w:t>
      </w:r>
      <w:r>
        <w:rPr>
          <w:rFonts w:ascii="Times New Roman" w:hAnsi="Times New Roman" w:cs="Times New Roman"/>
        </w:rPr>
        <w:t>ами</w:t>
      </w:r>
      <w:r w:rsidR="00543838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F70701" w:rsidRPr="00F70701">
        <w:rPr>
          <w:rFonts w:ascii="Times New Roman" w:hAnsi="Times New Roman" w:cs="Times New Roman"/>
        </w:rPr>
        <w:t xml:space="preserve">государственные облигации (ОФЗ), корпоративные облигации, акции российских эмитентов и некоторые акции иностранных компаний, включенные в котировальные списки. Также доступны паи всех биржевых, открытых и интервальных ПИФов, а также ЗПИФов, </w:t>
      </w:r>
      <w:r w:rsidR="00F70701">
        <w:rPr>
          <w:rFonts w:ascii="Times New Roman" w:hAnsi="Times New Roman" w:cs="Times New Roman"/>
        </w:rPr>
        <w:t>инвестирующих в биржевые активы.</w:t>
      </w:r>
    </w:p>
    <w:p w14:paraId="17D6B95A" w14:textId="34FD8F1A" w:rsidR="00E16C44" w:rsidRPr="00543838" w:rsidRDefault="00905FEE" w:rsidP="004210A0">
      <w:pPr>
        <w:pStyle w:val="ac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B5BC8E" wp14:editId="21F45214">
                <wp:simplePos x="0" y="0"/>
                <wp:positionH relativeFrom="margin">
                  <wp:posOffset>0</wp:posOffset>
                </wp:positionH>
                <wp:positionV relativeFrom="paragraph">
                  <wp:posOffset>118745</wp:posOffset>
                </wp:positionV>
                <wp:extent cx="6391275" cy="885825"/>
                <wp:effectExtent l="0" t="0" r="9525" b="952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91275" cy="8858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B21EB8" id="Прямоугольник 6" o:spid="_x0000_s1026" style="position:absolute;margin-left:0;margin-top:9.35pt;width:503.25pt;height:69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" filled="f" strokecolor="black [3213]" strokeweight="1pt">
                <v:path arrowok="t"/>
                <w10:wrap anchorx="margin"/>
              </v:rect>
            </w:pict>
          </mc:Fallback>
        </mc:AlternateContent>
      </w:r>
    </w:p>
    <w:p w14:paraId="23915D88" w14:textId="7CE5977E" w:rsidR="00E16C44" w:rsidRPr="0084091B" w:rsidRDefault="00371D26" w:rsidP="008459EB">
      <w:pPr>
        <w:pStyle w:val="ac"/>
        <w:tabs>
          <w:tab w:val="left" w:pos="567"/>
        </w:tabs>
        <w:spacing w:after="0" w:line="240" w:lineRule="auto"/>
        <w:ind w:left="142" w:right="140"/>
        <w:contextualSpacing w:val="0"/>
        <w:jc w:val="both"/>
        <w:rPr>
          <w:rFonts w:ascii="Times New Roman" w:hAnsi="Times New Roman" w:cs="Times New Roman"/>
          <w:color w:val="000000" w:themeColor="text1"/>
          <w:vertAlign w:val="superscript"/>
        </w:rPr>
      </w:pPr>
      <w:r w:rsidRPr="0084091B">
        <w:rPr>
          <w:rFonts w:ascii="Times New Roman" w:hAnsi="Times New Roman" w:cs="Times New Roman"/>
          <w:color w:val="000000" w:themeColor="text1"/>
        </w:rPr>
        <w:t xml:space="preserve">Для совершения сделок </w:t>
      </w:r>
      <w:r w:rsidRPr="0084091B">
        <w:rPr>
          <w:rFonts w:ascii="Times New Roman" w:hAnsi="Times New Roman" w:cs="Times New Roman"/>
          <w:color w:val="000000" w:themeColor="text1"/>
          <w:lang w:val="en-US"/>
        </w:rPr>
        <w:t>c</w:t>
      </w:r>
      <w:r w:rsidRPr="0084091B">
        <w:rPr>
          <w:rFonts w:ascii="Times New Roman" w:hAnsi="Times New Roman" w:cs="Times New Roman"/>
          <w:color w:val="000000" w:themeColor="text1"/>
        </w:rPr>
        <w:t xml:space="preserve"> производными финансовыми инструментами, иностранными ценными бумагами и некоторыми сложными финансовыми инструментами требуется пройти тестирование или получить статус квалифицированного инвестора. Такие сделки являются более рискованными.</w:t>
      </w:r>
      <w:r w:rsidR="004210A0" w:rsidRPr="0084091B">
        <w:rPr>
          <w:rFonts w:ascii="Times New Roman" w:hAnsi="Times New Roman" w:cs="Times New Roman"/>
          <w:color w:val="000000" w:themeColor="text1"/>
        </w:rPr>
        <w:t xml:space="preserve"> Вы несете повышенный риск потери инвестированных средств, а также можете остаться должны Вашему Брокеру</w:t>
      </w:r>
      <w:r w:rsidR="006C5C74">
        <w:rPr>
          <w:rFonts w:ascii="Times New Roman" w:hAnsi="Times New Roman" w:cs="Times New Roman"/>
          <w:color w:val="000000" w:themeColor="text1"/>
        </w:rPr>
        <w:t>.</w:t>
      </w:r>
      <w:r w:rsidR="004210A0" w:rsidRPr="0084091B">
        <w:rPr>
          <w:rFonts w:ascii="Times New Roman" w:hAnsi="Times New Roman" w:cs="Times New Roman"/>
          <w:color w:val="000000" w:themeColor="text1"/>
          <w:vertAlign w:val="superscript"/>
        </w:rPr>
        <w:t xml:space="preserve"> </w:t>
      </w:r>
    </w:p>
    <w:p w14:paraId="1ABDE7DA" w14:textId="7AE4AB09" w:rsidR="00E16C44" w:rsidRDefault="00E16C44" w:rsidP="0084091B">
      <w:pPr>
        <w:pStyle w:val="ac"/>
        <w:tabs>
          <w:tab w:val="left" w:pos="567"/>
        </w:tabs>
        <w:spacing w:after="0" w:line="240" w:lineRule="auto"/>
        <w:ind w:left="0" w:firstLine="284"/>
        <w:contextualSpacing w:val="0"/>
        <w:rPr>
          <w:rFonts w:ascii="Times New Roman" w:hAnsi="Times New Roman" w:cs="Times New Roman"/>
          <w:color w:val="000000" w:themeColor="text1"/>
          <w:vertAlign w:val="superscript"/>
        </w:rPr>
      </w:pPr>
    </w:p>
    <w:p w14:paraId="318274CD" w14:textId="77777777" w:rsidR="00C11F44" w:rsidRPr="0084091B" w:rsidRDefault="00C11F44" w:rsidP="0084091B">
      <w:pPr>
        <w:pStyle w:val="ac"/>
        <w:tabs>
          <w:tab w:val="left" w:pos="567"/>
        </w:tabs>
        <w:spacing w:after="0" w:line="240" w:lineRule="auto"/>
        <w:ind w:left="0" w:firstLine="284"/>
        <w:contextualSpacing w:val="0"/>
        <w:rPr>
          <w:rFonts w:ascii="Times New Roman" w:hAnsi="Times New Roman" w:cs="Times New Roman"/>
          <w:color w:val="000000" w:themeColor="text1"/>
          <w:vertAlign w:val="superscript"/>
        </w:rPr>
      </w:pPr>
      <w:bookmarkStart w:id="0" w:name="_GoBack"/>
      <w:bookmarkEnd w:id="0"/>
    </w:p>
    <w:p w14:paraId="02744794" w14:textId="77777777" w:rsidR="00D6107A" w:rsidRPr="00D6107A" w:rsidRDefault="001C216E" w:rsidP="00D6107A">
      <w:pPr>
        <w:pStyle w:val="ac"/>
        <w:shd w:val="clear" w:color="auto" w:fill="E7E6E6" w:themeFill="background2"/>
        <w:tabs>
          <w:tab w:val="left" w:pos="42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Кто несет</w:t>
      </w:r>
      <w:r w:rsidR="00D6107A" w:rsidRPr="00D6107A">
        <w:rPr>
          <w:rFonts w:ascii="Times New Roman" w:hAnsi="Times New Roman" w:cs="Times New Roman"/>
          <w:b/>
        </w:rPr>
        <w:t xml:space="preserve"> риски?</w:t>
      </w:r>
    </w:p>
    <w:p w14:paraId="41EAA0C7" w14:textId="77777777" w:rsidR="006C5C74" w:rsidRPr="006C5C74" w:rsidRDefault="006C5C74" w:rsidP="00E03546">
      <w:pPr>
        <w:pStyle w:val="ac"/>
        <w:ind w:left="0"/>
        <w:jc w:val="both"/>
        <w:rPr>
          <w:rFonts w:ascii="Times New Roman" w:hAnsi="Times New Roman" w:cs="Times New Roman"/>
          <w:iCs/>
          <w:sz w:val="10"/>
          <w:shd w:val="clear" w:color="auto" w:fill="FFFFFF"/>
        </w:rPr>
      </w:pPr>
    </w:p>
    <w:p w14:paraId="6126CBFC" w14:textId="77777777" w:rsidR="00D6107A" w:rsidRPr="00D6107A" w:rsidRDefault="00D6107A" w:rsidP="00E03546">
      <w:pPr>
        <w:pStyle w:val="ac"/>
        <w:ind w:left="0"/>
        <w:jc w:val="both"/>
        <w:rPr>
          <w:rFonts w:ascii="Times New Roman" w:hAnsi="Times New Roman" w:cs="Times New Roman"/>
          <w:iCs/>
          <w:shd w:val="clear" w:color="auto" w:fill="FFFFFF"/>
        </w:rPr>
      </w:pPr>
      <w:r w:rsidRPr="00D6107A">
        <w:rPr>
          <w:rFonts w:ascii="Times New Roman" w:hAnsi="Times New Roman" w:cs="Times New Roman"/>
          <w:iCs/>
          <w:shd w:val="clear" w:color="auto" w:fill="FFFFFF"/>
        </w:rPr>
        <w:t xml:space="preserve">Вы самостоятельно оцениваете </w:t>
      </w:r>
      <w:r w:rsidR="006C5C74">
        <w:rPr>
          <w:rFonts w:ascii="Times New Roman" w:hAnsi="Times New Roman" w:cs="Times New Roman"/>
          <w:iCs/>
          <w:shd w:val="clear" w:color="auto" w:fill="FFFFFF"/>
        </w:rPr>
        <w:t xml:space="preserve">и несете </w:t>
      </w:r>
      <w:r w:rsidRPr="00D6107A">
        <w:rPr>
          <w:rFonts w:ascii="Times New Roman" w:hAnsi="Times New Roman" w:cs="Times New Roman"/>
          <w:iCs/>
          <w:shd w:val="clear" w:color="auto" w:fill="FFFFFF"/>
        </w:rPr>
        <w:t xml:space="preserve">риски по каждому финансовому инструменту от момента его покупки до момента продажи. </w:t>
      </w:r>
    </w:p>
    <w:p w14:paraId="60439215" w14:textId="77777777" w:rsidR="00066163" w:rsidRPr="00D6107A" w:rsidRDefault="00066163" w:rsidP="00E03546">
      <w:pPr>
        <w:pStyle w:val="ac"/>
        <w:ind w:left="0"/>
        <w:jc w:val="both"/>
        <w:rPr>
          <w:rFonts w:ascii="Times New Roman" w:hAnsi="Times New Roman" w:cs="Times New Roman"/>
          <w:i/>
          <w:shd w:val="clear" w:color="auto" w:fill="FFFFFF"/>
        </w:rPr>
      </w:pPr>
    </w:p>
    <w:p w14:paraId="1B48244B" w14:textId="1FECDAB2" w:rsidR="009F2F44" w:rsidRPr="00066163" w:rsidRDefault="00905FEE" w:rsidP="008459EB">
      <w:pPr>
        <w:pStyle w:val="ac"/>
        <w:tabs>
          <w:tab w:val="left" w:pos="426"/>
        </w:tabs>
        <w:ind w:left="142" w:right="140"/>
        <w:jc w:val="both"/>
        <w:rPr>
          <w:rFonts w:ascii="Times New Roman" w:hAnsi="Times New Roman" w:cs="Times New Roman"/>
          <w:iCs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iCs/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0F7E0F" wp14:editId="24C452DE">
                <wp:simplePos x="0" y="0"/>
                <wp:positionH relativeFrom="page">
                  <wp:posOffset>655955</wp:posOffset>
                </wp:positionH>
                <wp:positionV relativeFrom="paragraph">
                  <wp:posOffset>-21590</wp:posOffset>
                </wp:positionV>
                <wp:extent cx="6372225" cy="99060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2225" cy="99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FC90DD" id="Прямоугольник 1" o:spid="_x0000_s1026" style="position:absolute;margin-left:51.65pt;margin-top:-1.7pt;width:501.75pt;height:78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" filled="f" strokecolor="black [3213]" strokeweight="1pt">
                <v:path arrowok="t"/>
                <w10:wrap anchorx="page"/>
              </v:rect>
            </w:pict>
          </mc:Fallback>
        </mc:AlternateContent>
      </w:r>
      <w:r w:rsidR="009F2F44" w:rsidRPr="00066163">
        <w:rPr>
          <w:rFonts w:ascii="Times New Roman" w:hAnsi="Times New Roman" w:cs="Times New Roman"/>
          <w:iCs/>
          <w:color w:val="000000" w:themeColor="text1"/>
          <w:shd w:val="clear" w:color="auto" w:fill="FFFFFF"/>
        </w:rPr>
        <w:t xml:space="preserve">Внимательно ознакомьтесь с декларациями о рисках, которые Брокер должен предоставить Вам до начала совершения соответствующих операций: с декларацией о рисках, связанных с совершением маржинальных и необеспеченных сделок, связанных с заключением договоров, являющихся производными финансовыми инструментами, приобретением иностранных ценных бумаг, о </w:t>
      </w:r>
      <w:r w:rsidR="008459EB" w:rsidRPr="00066163">
        <w:rPr>
          <w:rFonts w:ascii="Times New Roman" w:hAnsi="Times New Roman" w:cs="Times New Roman"/>
          <w:iCs/>
          <w:color w:val="000000" w:themeColor="text1"/>
          <w:shd w:val="clear" w:color="auto" w:fill="FFFFFF"/>
        </w:rPr>
        <w:t>рисках приобретения</w:t>
      </w:r>
      <w:r w:rsidR="009F2F44" w:rsidRPr="00066163">
        <w:rPr>
          <w:rFonts w:ascii="Times New Roman" w:hAnsi="Times New Roman" w:cs="Times New Roman"/>
          <w:iCs/>
          <w:color w:val="000000" w:themeColor="text1"/>
          <w:shd w:val="clear" w:color="auto" w:fill="FFFFFF"/>
        </w:rPr>
        <w:t xml:space="preserve"> акций в процессе их первичного публичного предложения. </w:t>
      </w:r>
    </w:p>
    <w:p w14:paraId="39A523F8" w14:textId="77777777" w:rsidR="00745173" w:rsidRPr="00B66C71" w:rsidRDefault="00745173" w:rsidP="00EF12A8">
      <w:pPr>
        <w:pStyle w:val="ac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i/>
          <w:shd w:val="clear" w:color="auto" w:fill="FFFFFF"/>
        </w:rPr>
      </w:pPr>
    </w:p>
    <w:p w14:paraId="0F61A8F4" w14:textId="77777777" w:rsidR="000731F7" w:rsidRDefault="000731F7" w:rsidP="00810739">
      <w:pPr>
        <w:pStyle w:val="Default"/>
        <w:shd w:val="clear" w:color="auto" w:fill="E7E6E6" w:themeFill="background2"/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Что </w:t>
      </w:r>
      <w:r>
        <w:rPr>
          <w:rFonts w:ascii="Times New Roman" w:hAnsi="Times New Roman" w:cs="Times New Roman"/>
          <w:b/>
          <w:bCs/>
          <w:sz w:val="22"/>
          <w:szCs w:val="22"/>
        </w:rPr>
        <w:t>придется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 оплачивать?</w:t>
      </w:r>
    </w:p>
    <w:p w14:paraId="309B5389" w14:textId="714381DD" w:rsidR="007A48F2" w:rsidRPr="00EF12A8" w:rsidRDefault="00430B88" w:rsidP="00D7400E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За оказание</w:t>
      </w:r>
      <w:r w:rsidR="0051007F">
        <w:rPr>
          <w:rFonts w:ascii="Times New Roman" w:hAnsi="Times New Roman" w:cs="Times New Roman"/>
          <w:bCs/>
          <w:sz w:val="22"/>
          <w:szCs w:val="22"/>
        </w:rPr>
        <w:t xml:space="preserve"> брокерских</w:t>
      </w:r>
      <w:r>
        <w:rPr>
          <w:rFonts w:ascii="Times New Roman" w:hAnsi="Times New Roman" w:cs="Times New Roman"/>
          <w:bCs/>
          <w:sz w:val="22"/>
          <w:szCs w:val="22"/>
        </w:rPr>
        <w:t xml:space="preserve"> услуг взимается плата</w:t>
      </w:r>
      <w:r w:rsidR="0084262E" w:rsidRPr="00EF12A8">
        <w:rPr>
          <w:rFonts w:ascii="Times New Roman" w:hAnsi="Times New Roman" w:cs="Times New Roman"/>
          <w:bCs/>
          <w:sz w:val="22"/>
          <w:szCs w:val="22"/>
        </w:rPr>
        <w:t xml:space="preserve">: 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 xml:space="preserve">Стоимость услуг за совершение сделок </w:t>
      </w:r>
      <w:r w:rsidR="000421A5">
        <w:rPr>
          <w:rFonts w:ascii="Times New Roman" w:hAnsi="Times New Roman" w:cs="Times New Roman"/>
          <w:bCs/>
          <w:sz w:val="22"/>
          <w:szCs w:val="22"/>
        </w:rPr>
        <w:t xml:space="preserve">раскрыта в 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>Приложени</w:t>
      </w:r>
      <w:r w:rsidR="000421A5">
        <w:rPr>
          <w:rFonts w:ascii="Times New Roman" w:hAnsi="Times New Roman" w:cs="Times New Roman"/>
          <w:bCs/>
          <w:sz w:val="22"/>
          <w:szCs w:val="22"/>
        </w:rPr>
        <w:t>и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 xml:space="preserve"> № 7 к Регламенту оказания брокерских услуг АО «Фондовый рынок»</w:t>
      </w:r>
      <w:r w:rsidR="000421A5">
        <w:rPr>
          <w:rFonts w:ascii="Times New Roman" w:hAnsi="Times New Roman" w:cs="Times New Roman"/>
          <w:bCs/>
          <w:sz w:val="22"/>
          <w:szCs w:val="22"/>
        </w:rPr>
        <w:t xml:space="preserve"> на сайте Брокера </w:t>
      </w:r>
      <w:hyperlink r:id="rId8" w:history="1">
        <w:r w:rsidR="000421A5" w:rsidRPr="00AE5738">
          <w:rPr>
            <w:rStyle w:val="af8"/>
            <w:rFonts w:ascii="Times New Roman" w:hAnsi="Times New Roman" w:cs="Times New Roman"/>
            <w:bCs/>
            <w:sz w:val="22"/>
            <w:szCs w:val="22"/>
          </w:rPr>
          <w:t>https://frdepo.ru/documents/default.aspx</w:t>
        </w:r>
      </w:hyperlink>
      <w:r w:rsidR="000421A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7A48F2" w:rsidRPr="00EF12A8">
        <w:rPr>
          <w:rFonts w:ascii="Times New Roman" w:hAnsi="Times New Roman" w:cs="Times New Roman"/>
          <w:bCs/>
          <w:sz w:val="22"/>
          <w:szCs w:val="22"/>
        </w:rPr>
        <w:t xml:space="preserve"> </w:t>
      </w:r>
    </w:p>
    <w:p w14:paraId="51E07FC4" w14:textId="6751E88A" w:rsidR="00EA15ED" w:rsidRPr="00EF12A8" w:rsidRDefault="007A48F2" w:rsidP="00D7400E">
      <w:pPr>
        <w:pStyle w:val="Default"/>
        <w:tabs>
          <w:tab w:val="left" w:pos="250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2A8">
        <w:rPr>
          <w:rFonts w:ascii="Times New Roman" w:hAnsi="Times New Roman" w:cs="Times New Roman"/>
          <w:bCs/>
          <w:sz w:val="22"/>
          <w:szCs w:val="22"/>
        </w:rPr>
        <w:t xml:space="preserve">Брокер также имеет право на возмещение расходов, связанных с оказанием услуг 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>бирж</w:t>
      </w:r>
      <w:r w:rsidR="000421A5">
        <w:rPr>
          <w:rFonts w:ascii="Times New Roman" w:hAnsi="Times New Roman" w:cs="Times New Roman"/>
          <w:bCs/>
          <w:sz w:val="22"/>
          <w:szCs w:val="22"/>
        </w:rPr>
        <w:t>и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>, клиринговой организации и ины</w:t>
      </w:r>
      <w:r w:rsidR="000421A5">
        <w:rPr>
          <w:rFonts w:ascii="Times New Roman" w:hAnsi="Times New Roman" w:cs="Times New Roman"/>
          <w:bCs/>
          <w:sz w:val="22"/>
          <w:szCs w:val="22"/>
        </w:rPr>
        <w:t>х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 xml:space="preserve"> инфраструктурны</w:t>
      </w:r>
      <w:r w:rsidR="000421A5">
        <w:rPr>
          <w:rFonts w:ascii="Times New Roman" w:hAnsi="Times New Roman" w:cs="Times New Roman"/>
          <w:bCs/>
          <w:sz w:val="22"/>
          <w:szCs w:val="22"/>
        </w:rPr>
        <w:t>х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 xml:space="preserve"> организаци</w:t>
      </w:r>
      <w:r w:rsidR="000421A5">
        <w:rPr>
          <w:rFonts w:ascii="Times New Roman" w:hAnsi="Times New Roman" w:cs="Times New Roman"/>
          <w:bCs/>
          <w:sz w:val="22"/>
          <w:szCs w:val="22"/>
        </w:rPr>
        <w:t xml:space="preserve">й. 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>Наименования соответствующих инфраструктурных организаций и ссылки на страницы сайтов инфраструктурных организаций, на которых раскрыты их тарифы, а также информация о стоимости или порядке определения стоимости их услуг</w:t>
      </w:r>
      <w:r w:rsidR="000421A5">
        <w:rPr>
          <w:rFonts w:ascii="Times New Roman" w:hAnsi="Times New Roman" w:cs="Times New Roman"/>
          <w:bCs/>
          <w:sz w:val="22"/>
          <w:szCs w:val="22"/>
        </w:rPr>
        <w:t xml:space="preserve"> раскрыты на сайте Брокера </w:t>
      </w:r>
      <w:r w:rsidR="000421A5" w:rsidRPr="000421A5">
        <w:rPr>
          <w:rFonts w:ascii="Times New Roman" w:hAnsi="Times New Roman" w:cs="Times New Roman"/>
          <w:bCs/>
          <w:sz w:val="22"/>
          <w:szCs w:val="22"/>
        </w:rPr>
        <w:t>https://frdepo.ru/infodisclosure/default.aspx.</w:t>
      </w:r>
    </w:p>
    <w:p w14:paraId="2C92699B" w14:textId="5B40C420" w:rsidR="005C69CD" w:rsidRDefault="00641C54" w:rsidP="00D7400E">
      <w:pPr>
        <w:pStyle w:val="Default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Уплата к</w:t>
      </w:r>
      <w:r w:rsidR="005C69CD" w:rsidRPr="00EF12A8">
        <w:rPr>
          <w:rFonts w:ascii="Times New Roman" w:hAnsi="Times New Roman" w:cs="Times New Roman"/>
          <w:bCs/>
          <w:sz w:val="22"/>
          <w:szCs w:val="22"/>
        </w:rPr>
        <w:t xml:space="preserve">омиссии и возмещение расходов </w:t>
      </w:r>
      <w:r w:rsidR="00113010" w:rsidRPr="00EF12A8">
        <w:rPr>
          <w:rFonts w:ascii="Times New Roman" w:hAnsi="Times New Roman" w:cs="Times New Roman"/>
          <w:bCs/>
          <w:sz w:val="22"/>
          <w:szCs w:val="22"/>
        </w:rPr>
        <w:t xml:space="preserve">происходит </w:t>
      </w:r>
      <w:r w:rsidR="00F02BE6">
        <w:rPr>
          <w:rFonts w:ascii="Times New Roman" w:hAnsi="Times New Roman" w:cs="Times New Roman"/>
          <w:bCs/>
          <w:sz w:val="22"/>
          <w:szCs w:val="22"/>
        </w:rPr>
        <w:t xml:space="preserve">на основании выставляемых Брокером счетов </w:t>
      </w:r>
      <w:r w:rsidR="008459EB">
        <w:rPr>
          <w:rFonts w:ascii="Times New Roman" w:hAnsi="Times New Roman" w:cs="Times New Roman"/>
          <w:bCs/>
          <w:sz w:val="22"/>
          <w:szCs w:val="22"/>
        </w:rPr>
        <w:t>либо путем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 xml:space="preserve"> удержания </w:t>
      </w:r>
      <w:r w:rsidR="00453246">
        <w:rPr>
          <w:rFonts w:ascii="Times New Roman" w:hAnsi="Times New Roman" w:cs="Times New Roman"/>
          <w:bCs/>
          <w:sz w:val="22"/>
          <w:szCs w:val="22"/>
        </w:rPr>
        <w:t>Брокером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 xml:space="preserve"> соответствующих сумм из средств, зачисленных или подлежащих зачислению на </w:t>
      </w:r>
      <w:r w:rsidR="00453246">
        <w:rPr>
          <w:rFonts w:ascii="Times New Roman" w:hAnsi="Times New Roman" w:cs="Times New Roman"/>
          <w:bCs/>
          <w:sz w:val="22"/>
          <w:szCs w:val="22"/>
        </w:rPr>
        <w:t>с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 xml:space="preserve">чет </w:t>
      </w:r>
      <w:r w:rsidR="004E7DC6">
        <w:rPr>
          <w:rFonts w:ascii="Times New Roman" w:hAnsi="Times New Roman" w:cs="Times New Roman"/>
          <w:bCs/>
          <w:sz w:val="22"/>
          <w:szCs w:val="22"/>
        </w:rPr>
        <w:t>Клиент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>а в соответствии с Регламентом</w:t>
      </w:r>
      <w:r w:rsidR="00453246" w:rsidRPr="00453246">
        <w:t xml:space="preserve"> 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 xml:space="preserve">оказания брокерских услуг АО «Фондовый рынок». </w:t>
      </w:r>
      <w:r w:rsidR="00453246">
        <w:rPr>
          <w:rFonts w:ascii="Times New Roman" w:hAnsi="Times New Roman" w:cs="Times New Roman"/>
          <w:bCs/>
          <w:sz w:val="22"/>
          <w:szCs w:val="22"/>
        </w:rPr>
        <w:t>Брокер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 xml:space="preserve"> осуществляет такое удержание самостоятельно, без предварительного согласования с </w:t>
      </w:r>
      <w:r w:rsidR="004E7DC6">
        <w:rPr>
          <w:rFonts w:ascii="Times New Roman" w:hAnsi="Times New Roman" w:cs="Times New Roman"/>
          <w:bCs/>
          <w:sz w:val="22"/>
          <w:szCs w:val="22"/>
        </w:rPr>
        <w:t>Клиент</w:t>
      </w:r>
      <w:r w:rsidR="00453246" w:rsidRPr="00453246">
        <w:rPr>
          <w:rFonts w:ascii="Times New Roman" w:hAnsi="Times New Roman" w:cs="Times New Roman"/>
          <w:bCs/>
          <w:sz w:val="22"/>
          <w:szCs w:val="22"/>
        </w:rPr>
        <w:t>ом</w:t>
      </w:r>
      <w:r w:rsidR="00F02BE6">
        <w:rPr>
          <w:rFonts w:ascii="Times New Roman" w:hAnsi="Times New Roman" w:cs="Times New Roman"/>
          <w:bCs/>
          <w:sz w:val="22"/>
          <w:szCs w:val="22"/>
        </w:rPr>
        <w:t>.</w:t>
      </w:r>
    </w:p>
    <w:p w14:paraId="07EA2C44" w14:textId="77777777" w:rsidR="00606338" w:rsidRPr="00EF12A8" w:rsidRDefault="009F2E1B" w:rsidP="002A0E0D">
      <w:pPr>
        <w:pStyle w:val="Default"/>
        <w:shd w:val="clear" w:color="auto" w:fill="E7E6E6" w:themeFill="background2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F12A8">
        <w:rPr>
          <w:rFonts w:ascii="Times New Roman" w:hAnsi="Times New Roman" w:cs="Times New Roman"/>
          <w:b/>
          <w:bCs/>
          <w:sz w:val="22"/>
          <w:szCs w:val="22"/>
        </w:rPr>
        <w:t>Предоставляет ли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2A8">
        <w:rPr>
          <w:rFonts w:ascii="Times New Roman" w:hAnsi="Times New Roman" w:cs="Times New Roman"/>
          <w:b/>
          <w:bCs/>
          <w:sz w:val="22"/>
          <w:szCs w:val="22"/>
        </w:rPr>
        <w:t>Брокер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F12A8">
        <w:rPr>
          <w:rFonts w:ascii="Times New Roman" w:hAnsi="Times New Roman" w:cs="Times New Roman"/>
          <w:b/>
          <w:bCs/>
          <w:sz w:val="22"/>
          <w:szCs w:val="22"/>
        </w:rPr>
        <w:t>денежные средства и ценные бумаги</w:t>
      </w:r>
      <w:r w:rsidR="00606338" w:rsidRPr="00EF12A8">
        <w:rPr>
          <w:rFonts w:ascii="Times New Roman" w:hAnsi="Times New Roman" w:cs="Times New Roman"/>
          <w:b/>
          <w:bCs/>
          <w:sz w:val="22"/>
          <w:szCs w:val="22"/>
        </w:rPr>
        <w:t xml:space="preserve"> для сделок?</w:t>
      </w:r>
    </w:p>
    <w:p w14:paraId="3DB0CEB9" w14:textId="1FBF1BC8" w:rsidR="00606338" w:rsidRDefault="003114DC" w:rsidP="00A612BE">
      <w:pPr>
        <w:spacing w:before="120" w:after="120" w:line="240" w:lineRule="auto"/>
        <w:rPr>
          <w:rFonts w:ascii="Times New Roman" w:hAnsi="Times New Roman" w:cs="Times New Roman"/>
        </w:rPr>
      </w:pPr>
      <w:r w:rsidRPr="003114DC">
        <w:rPr>
          <w:rFonts w:ascii="Times New Roman" w:hAnsi="Times New Roman" w:cs="Times New Roman"/>
        </w:rPr>
        <w:t xml:space="preserve">Договор не предусматривает возможность совершения Вами маржинальных и необеспеченных сделок. </w:t>
      </w:r>
    </w:p>
    <w:p w14:paraId="273A8D41" w14:textId="56AADD2A" w:rsidR="0084131A" w:rsidRPr="002A0E0D" w:rsidRDefault="0084131A" w:rsidP="002A0E0D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2A0E0D">
        <w:rPr>
          <w:rFonts w:ascii="Times New Roman" w:hAnsi="Times New Roman" w:cs="Times New Roman"/>
          <w:b/>
        </w:rPr>
        <w:t>Может ли брокер использовать деньги и ценные бумаги?</w:t>
      </w:r>
    </w:p>
    <w:p w14:paraId="0C49D148" w14:textId="474688F6" w:rsidR="0084131A" w:rsidRDefault="00E64BA3" w:rsidP="002F0179">
      <w:pPr>
        <w:pStyle w:val="Default"/>
        <w:spacing w:before="120" w:after="120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>Договор</w:t>
      </w:r>
      <w:r w:rsidR="003114DC">
        <w:rPr>
          <w:rFonts w:ascii="Times New Roman" w:hAnsi="Times New Roman" w:cs="Times New Roman"/>
          <w:sz w:val="22"/>
          <w:szCs w:val="22"/>
        </w:rPr>
        <w:t xml:space="preserve"> не</w:t>
      </w:r>
      <w:r w:rsidRPr="002A0E0D">
        <w:rPr>
          <w:rFonts w:ascii="Times New Roman" w:hAnsi="Times New Roman" w:cs="Times New Roman"/>
          <w:sz w:val="22"/>
          <w:szCs w:val="22"/>
        </w:rPr>
        <w:t xml:space="preserve"> предусм</w:t>
      </w:r>
      <w:r w:rsidR="003114DC">
        <w:rPr>
          <w:rFonts w:ascii="Times New Roman" w:hAnsi="Times New Roman" w:cs="Times New Roman"/>
          <w:sz w:val="22"/>
          <w:szCs w:val="22"/>
        </w:rPr>
        <w:t>атривает</w:t>
      </w:r>
      <w:r w:rsidRPr="002A0E0D">
        <w:rPr>
          <w:rFonts w:ascii="Times New Roman" w:hAnsi="Times New Roman" w:cs="Times New Roman"/>
          <w:sz w:val="22"/>
          <w:szCs w:val="22"/>
        </w:rPr>
        <w:t xml:space="preserve"> использование</w:t>
      </w:r>
      <w:r w:rsidR="00985B3F">
        <w:rPr>
          <w:rFonts w:ascii="Times New Roman" w:hAnsi="Times New Roman" w:cs="Times New Roman"/>
          <w:sz w:val="22"/>
          <w:szCs w:val="22"/>
        </w:rPr>
        <w:t xml:space="preserve"> Брокером</w:t>
      </w:r>
      <w:r w:rsidRPr="002A0E0D">
        <w:rPr>
          <w:rFonts w:ascii="Times New Roman" w:hAnsi="Times New Roman" w:cs="Times New Roman"/>
          <w:sz w:val="22"/>
          <w:szCs w:val="22"/>
        </w:rPr>
        <w:t xml:space="preserve"> Ваших </w:t>
      </w:r>
      <w:r w:rsidR="00985B3F" w:rsidRPr="00076971">
        <w:rPr>
          <w:rFonts w:ascii="Times New Roman" w:hAnsi="Times New Roman" w:cs="Times New Roman"/>
          <w:sz w:val="22"/>
          <w:szCs w:val="22"/>
        </w:rPr>
        <w:t>денежных</w:t>
      </w:r>
      <w:r w:rsidR="00985B3F">
        <w:rPr>
          <w:rFonts w:ascii="Times New Roman" w:hAnsi="Times New Roman" w:cs="Times New Roman"/>
          <w:sz w:val="22"/>
          <w:szCs w:val="22"/>
        </w:rPr>
        <w:t xml:space="preserve"> средств и (или) ценных бумаг</w:t>
      </w:r>
    </w:p>
    <w:p w14:paraId="024168C1" w14:textId="77777777" w:rsidR="00066163" w:rsidRPr="00066163" w:rsidRDefault="00066163" w:rsidP="009A09CC">
      <w:pPr>
        <w:pStyle w:val="Default"/>
        <w:spacing w:before="120" w:after="120"/>
        <w:rPr>
          <w:rFonts w:ascii="Times New Roman" w:hAnsi="Times New Roman" w:cs="Times New Roman"/>
          <w:sz w:val="2"/>
        </w:rPr>
      </w:pPr>
    </w:p>
    <w:p w14:paraId="4CDF6A76" w14:textId="77777777" w:rsidR="00425EB2" w:rsidRPr="002A0E0D" w:rsidRDefault="008139D9" w:rsidP="00425EB2">
      <w:pPr>
        <w:pStyle w:val="Default"/>
        <w:shd w:val="clear" w:color="auto" w:fill="EDEDED" w:themeFill="accent3" w:themeFillTint="33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Какие налоги</w:t>
      </w:r>
      <w:r w:rsidR="007D267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B18AA">
        <w:rPr>
          <w:rFonts w:ascii="Times New Roman" w:hAnsi="Times New Roman" w:cs="Times New Roman"/>
          <w:b/>
          <w:sz w:val="22"/>
          <w:szCs w:val="22"/>
        </w:rPr>
        <w:t>необходимо</w:t>
      </w:r>
      <w:r w:rsidR="007D267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513510">
        <w:rPr>
          <w:rFonts w:ascii="Times New Roman" w:hAnsi="Times New Roman" w:cs="Times New Roman"/>
          <w:b/>
          <w:sz w:val="22"/>
          <w:szCs w:val="22"/>
        </w:rPr>
        <w:t>уплачивать?</w:t>
      </w:r>
    </w:p>
    <w:p w14:paraId="3204175F" w14:textId="77777777" w:rsidR="00425EB2" w:rsidRPr="00810739" w:rsidRDefault="00425EB2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10739">
        <w:rPr>
          <w:rFonts w:ascii="Times New Roman" w:hAnsi="Times New Roman" w:cs="Times New Roman"/>
          <w:sz w:val="22"/>
          <w:szCs w:val="22"/>
        </w:rPr>
        <w:t>Ваши доходы от инвестиций облагаются налогом на доходы физических лиц (НДФЛ)</w:t>
      </w:r>
      <w:r w:rsidR="00EE4713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2015D91" w14:textId="11B2B6AF" w:rsidR="008A3F8D" w:rsidRPr="00810739" w:rsidRDefault="00EE4713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Б</w:t>
      </w:r>
      <w:r w:rsidR="00425EB2" w:rsidRPr="00810739">
        <w:rPr>
          <w:rFonts w:ascii="Times New Roman" w:hAnsi="Times New Roman" w:cs="Times New Roman"/>
          <w:sz w:val="22"/>
          <w:szCs w:val="22"/>
        </w:rPr>
        <w:t xml:space="preserve">рокер является налоговым агентом, т.е. удерживает </w:t>
      </w:r>
      <w:r w:rsidR="00DE7935" w:rsidRPr="00810739">
        <w:rPr>
          <w:rFonts w:ascii="Times New Roman" w:hAnsi="Times New Roman" w:cs="Times New Roman"/>
          <w:sz w:val="22"/>
          <w:szCs w:val="22"/>
        </w:rPr>
        <w:t xml:space="preserve">и перечисляет в бюджет </w:t>
      </w:r>
      <w:r w:rsidR="00425EB2" w:rsidRPr="00810739">
        <w:rPr>
          <w:rFonts w:ascii="Times New Roman" w:hAnsi="Times New Roman" w:cs="Times New Roman"/>
          <w:sz w:val="22"/>
          <w:szCs w:val="22"/>
        </w:rPr>
        <w:t>налог:</w:t>
      </w:r>
      <w:r w:rsidR="00DE7935" w:rsidRPr="00810739">
        <w:rPr>
          <w:rFonts w:ascii="Times New Roman" w:hAnsi="Times New Roman" w:cs="Times New Roman"/>
          <w:sz w:val="22"/>
          <w:szCs w:val="22"/>
        </w:rPr>
        <w:t xml:space="preserve"> </w:t>
      </w:r>
      <w:r w:rsidR="003523B5">
        <w:rPr>
          <w:rFonts w:ascii="Times New Roman" w:hAnsi="Times New Roman" w:cs="Times New Roman"/>
          <w:sz w:val="22"/>
          <w:szCs w:val="22"/>
        </w:rPr>
        <w:t>в течение налогового периода по итогам вывода денежных средств, а также по итогам налогового периода</w:t>
      </w:r>
      <w:r w:rsidR="00F02BE6">
        <w:rPr>
          <w:rFonts w:ascii="Times New Roman" w:hAnsi="Times New Roman" w:cs="Times New Roman"/>
          <w:sz w:val="22"/>
          <w:szCs w:val="22"/>
        </w:rPr>
        <w:t>.</w:t>
      </w:r>
      <w:r w:rsidR="008A3F8D" w:rsidRPr="0081073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96F7D82" w14:textId="01D319E8" w:rsidR="00425EB2" w:rsidRPr="00705FC4" w:rsidRDefault="00425EB2" w:rsidP="0039229D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8"/>
          <w:shd w:val="clear" w:color="auto" w:fill="FFFFFF"/>
          <w:vertAlign w:val="superscript"/>
        </w:rPr>
      </w:pPr>
      <w:r w:rsidRPr="00810739">
        <w:rPr>
          <w:rFonts w:ascii="Times New Roman" w:hAnsi="Times New Roman" w:cs="Times New Roman"/>
          <w:sz w:val="22"/>
          <w:szCs w:val="22"/>
        </w:rPr>
        <w:t xml:space="preserve">Вы самостоятельно должны уплачивать налог в случаях: </w:t>
      </w:r>
      <w:r w:rsidR="00CA73B8">
        <w:rPr>
          <w:rFonts w:ascii="Times New Roman" w:hAnsi="Times New Roman" w:cs="Times New Roman"/>
          <w:sz w:val="22"/>
          <w:szCs w:val="22"/>
        </w:rPr>
        <w:t xml:space="preserve">получения купонного дохода или дивидендов от </w:t>
      </w:r>
      <w:r w:rsidR="00CA73B8" w:rsidRPr="00CA73B8">
        <w:rPr>
          <w:rFonts w:ascii="Times New Roman" w:hAnsi="Times New Roman" w:cs="Times New Roman"/>
          <w:sz w:val="22"/>
          <w:szCs w:val="22"/>
        </w:rPr>
        <w:t>инвестирова</w:t>
      </w:r>
      <w:r w:rsidR="00CA73B8">
        <w:rPr>
          <w:rFonts w:ascii="Times New Roman" w:hAnsi="Times New Roman" w:cs="Times New Roman"/>
          <w:sz w:val="22"/>
          <w:szCs w:val="22"/>
        </w:rPr>
        <w:t>ния</w:t>
      </w:r>
      <w:r w:rsidR="00CA73B8" w:rsidRPr="00CA73B8">
        <w:rPr>
          <w:rFonts w:ascii="Times New Roman" w:hAnsi="Times New Roman" w:cs="Times New Roman"/>
          <w:sz w:val="22"/>
          <w:szCs w:val="22"/>
        </w:rPr>
        <w:t xml:space="preserve"> в ценные бумаги зарубежных компаний</w:t>
      </w:r>
      <w:r w:rsidR="00CA73B8">
        <w:rPr>
          <w:rFonts w:ascii="Times New Roman" w:hAnsi="Times New Roman" w:cs="Times New Roman"/>
          <w:sz w:val="22"/>
          <w:szCs w:val="22"/>
        </w:rPr>
        <w:t>.</w:t>
      </w:r>
      <w:r w:rsidR="00CA73B8" w:rsidRPr="00CA73B8">
        <w:rPr>
          <w:rFonts w:ascii="Times New Roman" w:hAnsi="Times New Roman" w:cs="Times New Roman"/>
          <w:sz w:val="22"/>
          <w:szCs w:val="22"/>
        </w:rPr>
        <w:t xml:space="preserve"> </w:t>
      </w:r>
      <w:r w:rsidR="00725136">
        <w:rPr>
          <w:rFonts w:ascii="Times New Roman" w:hAnsi="Times New Roman" w:cs="Times New Roman"/>
          <w:sz w:val="22"/>
          <w:szCs w:val="22"/>
        </w:rPr>
        <w:t>Исчисление и уплата налогов производится клиентом самостоятельно.</w:t>
      </w:r>
    </w:p>
    <w:p w14:paraId="752ECB66" w14:textId="77777777" w:rsidR="00606338" w:rsidRPr="002A0E0D" w:rsidRDefault="00606338" w:rsidP="002A0E0D">
      <w:pPr>
        <w:pStyle w:val="Default"/>
        <w:shd w:val="clear" w:color="auto" w:fill="E7E6E6" w:themeFill="background2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b/>
          <w:bCs/>
          <w:sz w:val="22"/>
          <w:szCs w:val="22"/>
        </w:rPr>
        <w:t xml:space="preserve">Как </w:t>
      </w:r>
      <w:r w:rsidR="00B675EE">
        <w:rPr>
          <w:rFonts w:ascii="Times New Roman" w:hAnsi="Times New Roman" w:cs="Times New Roman"/>
          <w:b/>
          <w:bCs/>
          <w:sz w:val="22"/>
          <w:szCs w:val="22"/>
        </w:rPr>
        <w:t xml:space="preserve">забрать 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деньги</w:t>
      </w:r>
      <w:r w:rsidR="007F42E4">
        <w:rPr>
          <w:rFonts w:ascii="Times New Roman" w:hAnsi="Times New Roman" w:cs="Times New Roman"/>
          <w:b/>
          <w:bCs/>
          <w:sz w:val="22"/>
          <w:szCs w:val="22"/>
        </w:rPr>
        <w:t xml:space="preserve"> или ценные бумаги</w:t>
      </w:r>
      <w:r w:rsidRPr="002A0E0D">
        <w:rPr>
          <w:rFonts w:ascii="Times New Roman" w:hAnsi="Times New Roman" w:cs="Times New Roman"/>
          <w:b/>
          <w:bCs/>
          <w:sz w:val="22"/>
          <w:szCs w:val="22"/>
        </w:rPr>
        <w:t>?</w:t>
      </w:r>
    </w:p>
    <w:p w14:paraId="1F3E0CD4" w14:textId="6B2700FB" w:rsidR="007F42E4" w:rsidRDefault="00606338" w:rsidP="002F0179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Для </w:t>
      </w:r>
      <w:r w:rsidR="007F42E4">
        <w:rPr>
          <w:rFonts w:ascii="Times New Roman" w:hAnsi="Times New Roman" w:cs="Times New Roman"/>
          <w:sz w:val="22"/>
          <w:szCs w:val="22"/>
        </w:rPr>
        <w:t xml:space="preserve">перевода </w:t>
      </w:r>
      <w:r w:rsidRPr="002A0E0D">
        <w:rPr>
          <w:rFonts w:ascii="Times New Roman" w:hAnsi="Times New Roman" w:cs="Times New Roman"/>
          <w:sz w:val="22"/>
          <w:szCs w:val="22"/>
        </w:rPr>
        <w:t>ден</w:t>
      </w:r>
      <w:r w:rsidR="007F42E4">
        <w:rPr>
          <w:rFonts w:ascii="Times New Roman" w:hAnsi="Times New Roman" w:cs="Times New Roman"/>
          <w:sz w:val="22"/>
          <w:szCs w:val="22"/>
        </w:rPr>
        <w:t>ег и (или) ценных бумаг</w:t>
      </w:r>
      <w:r w:rsidRPr="002A0E0D">
        <w:rPr>
          <w:rFonts w:ascii="Times New Roman" w:hAnsi="Times New Roman" w:cs="Times New Roman"/>
          <w:sz w:val="22"/>
          <w:szCs w:val="22"/>
        </w:rPr>
        <w:t xml:space="preserve"> </w:t>
      </w:r>
      <w:r w:rsidR="004F0E35">
        <w:rPr>
          <w:rFonts w:ascii="Times New Roman" w:hAnsi="Times New Roman" w:cs="Times New Roman"/>
          <w:sz w:val="22"/>
          <w:szCs w:val="22"/>
        </w:rPr>
        <w:t xml:space="preserve">от Брокера </w:t>
      </w:r>
      <w:r w:rsidRPr="002A0E0D">
        <w:rPr>
          <w:rFonts w:ascii="Times New Roman" w:hAnsi="Times New Roman" w:cs="Times New Roman"/>
          <w:sz w:val="22"/>
          <w:szCs w:val="22"/>
        </w:rPr>
        <w:t xml:space="preserve">необходимо подать соответствующее поручение. </w:t>
      </w:r>
      <w:r w:rsidR="00B675EE" w:rsidRPr="00810739">
        <w:rPr>
          <w:rFonts w:ascii="Times New Roman" w:hAnsi="Times New Roman" w:cs="Times New Roman"/>
          <w:sz w:val="22"/>
          <w:szCs w:val="22"/>
        </w:rPr>
        <w:t>Брокер может удержать сумму НДФЛ, Вашей задолженности по вознаграждению и других расходов</w:t>
      </w:r>
      <w:r w:rsidR="002C2B0E" w:rsidRPr="00810739">
        <w:rPr>
          <w:rFonts w:ascii="Times New Roman" w:hAnsi="Times New Roman" w:cs="Times New Roman"/>
          <w:sz w:val="22"/>
          <w:szCs w:val="22"/>
        </w:rPr>
        <w:t>.</w:t>
      </w:r>
    </w:p>
    <w:p w14:paraId="2A7EF5C3" w14:textId="77777777" w:rsidR="002D2D7A" w:rsidRDefault="00E97871" w:rsidP="00810739">
      <w:pPr>
        <w:shd w:val="clear" w:color="auto" w:fill="E7E6E6" w:themeFill="background2"/>
        <w:spacing w:before="120"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Может ли измен</w:t>
      </w:r>
      <w:r w:rsidR="000D0018">
        <w:rPr>
          <w:rFonts w:ascii="Times New Roman" w:hAnsi="Times New Roman" w:cs="Times New Roman"/>
          <w:b/>
        </w:rPr>
        <w:t>яться</w:t>
      </w:r>
      <w:r>
        <w:rPr>
          <w:rFonts w:ascii="Times New Roman" w:hAnsi="Times New Roman" w:cs="Times New Roman"/>
          <w:b/>
        </w:rPr>
        <w:t xml:space="preserve"> договор</w:t>
      </w:r>
      <w:r w:rsidR="0039229D">
        <w:rPr>
          <w:rFonts w:ascii="Times New Roman" w:hAnsi="Times New Roman" w:cs="Times New Roman"/>
          <w:b/>
        </w:rPr>
        <w:t xml:space="preserve"> о брокерском обслуживании</w:t>
      </w:r>
      <w:r>
        <w:rPr>
          <w:rFonts w:ascii="Times New Roman" w:hAnsi="Times New Roman" w:cs="Times New Roman"/>
          <w:b/>
        </w:rPr>
        <w:t>?</w:t>
      </w:r>
    </w:p>
    <w:p w14:paraId="63A6FE06" w14:textId="6F24F15A" w:rsidR="00606338" w:rsidRDefault="00606338" w:rsidP="004F0E35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rPr>
          <w:rFonts w:ascii="Times New Roman" w:hAnsi="Times New Roman" w:cs="Times New Roman"/>
        </w:rPr>
      </w:pPr>
      <w:r w:rsidRPr="002A0E0D">
        <w:rPr>
          <w:rFonts w:ascii="Times New Roman" w:hAnsi="Times New Roman" w:cs="Times New Roman"/>
        </w:rPr>
        <w:t xml:space="preserve">Брокер вправе в одностороннем порядке </w:t>
      </w:r>
      <w:r w:rsidR="0039229D">
        <w:rPr>
          <w:rFonts w:ascii="Times New Roman" w:hAnsi="Times New Roman" w:cs="Times New Roman"/>
        </w:rPr>
        <w:t xml:space="preserve">изменить </w:t>
      </w:r>
      <w:r w:rsidRPr="002A0E0D">
        <w:rPr>
          <w:rFonts w:ascii="Times New Roman" w:hAnsi="Times New Roman" w:cs="Times New Roman"/>
        </w:rPr>
        <w:t>договор</w:t>
      </w:r>
      <w:r w:rsidR="00674EBB">
        <w:rPr>
          <w:rFonts w:ascii="Times New Roman" w:hAnsi="Times New Roman" w:cs="Times New Roman"/>
        </w:rPr>
        <w:t xml:space="preserve"> о брокерском обслуживании</w:t>
      </w:r>
      <w:r w:rsidRPr="002A0E0D">
        <w:rPr>
          <w:rFonts w:ascii="Times New Roman" w:hAnsi="Times New Roman" w:cs="Times New Roman"/>
        </w:rPr>
        <w:t>, в том числе тарифы за обслуживание, при этом обязан разме</w:t>
      </w:r>
      <w:r w:rsidR="004F0E35">
        <w:rPr>
          <w:rFonts w:ascii="Times New Roman" w:hAnsi="Times New Roman" w:cs="Times New Roman"/>
        </w:rPr>
        <w:t xml:space="preserve">стить </w:t>
      </w:r>
      <w:r w:rsidRPr="002A0E0D">
        <w:rPr>
          <w:rFonts w:ascii="Times New Roman" w:hAnsi="Times New Roman" w:cs="Times New Roman"/>
        </w:rPr>
        <w:t xml:space="preserve">информацию об этом на своем сайте </w:t>
      </w:r>
      <w:hyperlink r:id="rId9" w:history="1">
        <w:r w:rsidR="00C11F44" w:rsidRPr="00A77009">
          <w:rPr>
            <w:rStyle w:val="af8"/>
            <w:rFonts w:ascii="Times New Roman" w:hAnsi="Times New Roman" w:cs="Times New Roman"/>
          </w:rPr>
          <w:t>https://frdepo.ru/</w:t>
        </w:r>
      </w:hyperlink>
      <w:r w:rsidR="00C11F44">
        <w:rPr>
          <w:rFonts w:ascii="Times New Roman" w:hAnsi="Times New Roman" w:cs="Times New Roman"/>
        </w:rPr>
        <w:t xml:space="preserve"> </w:t>
      </w:r>
      <w:r w:rsidR="008459EB" w:rsidRPr="002A0E0D">
        <w:rPr>
          <w:rFonts w:ascii="Times New Roman" w:hAnsi="Times New Roman" w:cs="Times New Roman"/>
        </w:rPr>
        <w:t>не</w:t>
      </w:r>
      <w:r w:rsidRPr="002A0E0D">
        <w:rPr>
          <w:rFonts w:ascii="Times New Roman" w:hAnsi="Times New Roman" w:cs="Times New Roman"/>
        </w:rPr>
        <w:t xml:space="preserve"> позднее </w:t>
      </w:r>
      <w:r w:rsidR="00BC13BD" w:rsidRPr="00BC13BD">
        <w:rPr>
          <w:rFonts w:ascii="Times New Roman" w:hAnsi="Times New Roman" w:cs="Times New Roman"/>
        </w:rPr>
        <w:t xml:space="preserve">чем за </w:t>
      </w:r>
      <w:r w:rsidR="006222AD">
        <w:rPr>
          <w:rFonts w:ascii="Times New Roman" w:hAnsi="Times New Roman" w:cs="Times New Roman"/>
        </w:rPr>
        <w:t>10</w:t>
      </w:r>
      <w:r w:rsidR="00BC13BD" w:rsidRPr="00BC13BD">
        <w:rPr>
          <w:rFonts w:ascii="Times New Roman" w:hAnsi="Times New Roman" w:cs="Times New Roman"/>
        </w:rPr>
        <w:t xml:space="preserve"> рабочих дней до дня вступления в силу </w:t>
      </w:r>
      <w:r w:rsidR="005E4FCF">
        <w:rPr>
          <w:rFonts w:ascii="Times New Roman" w:hAnsi="Times New Roman" w:cs="Times New Roman"/>
        </w:rPr>
        <w:t xml:space="preserve">внесенных </w:t>
      </w:r>
      <w:r w:rsidR="00BC13BD" w:rsidRPr="00BC13BD">
        <w:rPr>
          <w:rFonts w:ascii="Times New Roman" w:hAnsi="Times New Roman" w:cs="Times New Roman"/>
        </w:rPr>
        <w:t>изменений</w:t>
      </w:r>
      <w:r w:rsidR="00F02BE6">
        <w:rPr>
          <w:rFonts w:ascii="Times New Roman" w:hAnsi="Times New Roman" w:cs="Times New Roman"/>
        </w:rPr>
        <w:t>.</w:t>
      </w:r>
    </w:p>
    <w:p w14:paraId="186C1143" w14:textId="77777777" w:rsidR="00E97871" w:rsidRPr="00513510" w:rsidRDefault="00E97871" w:rsidP="00810739">
      <w:pPr>
        <w:pStyle w:val="ac"/>
        <w:shd w:val="clear" w:color="auto" w:fill="E7E6E6" w:themeFill="background2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  <w:b/>
          <w:highlight w:val="green"/>
        </w:rPr>
      </w:pPr>
      <w:r w:rsidRPr="00886F98">
        <w:rPr>
          <w:rFonts w:ascii="Times New Roman" w:hAnsi="Times New Roman" w:cs="Times New Roman"/>
          <w:b/>
        </w:rPr>
        <w:t>Какую ответственность несет Брокер?</w:t>
      </w:r>
    </w:p>
    <w:p w14:paraId="04DEEC18" w14:textId="3CAC376B" w:rsidR="003E32CC" w:rsidRDefault="00E97871" w:rsidP="003E32CC">
      <w:pPr>
        <w:pStyle w:val="ac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 w:rsidRPr="00886F98">
        <w:rPr>
          <w:rFonts w:ascii="Times New Roman" w:hAnsi="Times New Roman" w:cs="Times New Roman"/>
        </w:rPr>
        <w:t xml:space="preserve">Брокер несет перед Вами ответственность за </w:t>
      </w:r>
      <w:r w:rsidR="00886F98" w:rsidRPr="00886F98">
        <w:rPr>
          <w:rFonts w:ascii="Times New Roman" w:hAnsi="Times New Roman" w:cs="Times New Roman"/>
        </w:rPr>
        <w:t xml:space="preserve">надлежащее </w:t>
      </w:r>
      <w:r w:rsidRPr="00886F98">
        <w:rPr>
          <w:rFonts w:ascii="Times New Roman" w:hAnsi="Times New Roman" w:cs="Times New Roman"/>
        </w:rPr>
        <w:t>соблюдение своих обязанностей по договору.</w:t>
      </w:r>
      <w:r w:rsidR="00886F98" w:rsidRPr="00886F98">
        <w:rPr>
          <w:rFonts w:ascii="Times New Roman" w:hAnsi="Times New Roman" w:cs="Times New Roman"/>
        </w:rPr>
        <w:t xml:space="preserve"> </w:t>
      </w:r>
      <w:r w:rsidRPr="002A0E0D">
        <w:rPr>
          <w:rFonts w:ascii="Times New Roman" w:hAnsi="Times New Roman" w:cs="Times New Roman"/>
        </w:rPr>
        <w:t xml:space="preserve">В соответствии с договором, ответственность </w:t>
      </w:r>
      <w:r w:rsidR="00F02BE6">
        <w:rPr>
          <w:rFonts w:ascii="Times New Roman" w:hAnsi="Times New Roman" w:cs="Times New Roman"/>
        </w:rPr>
        <w:t>Б</w:t>
      </w:r>
      <w:r w:rsidRPr="002A0E0D">
        <w:rPr>
          <w:rFonts w:ascii="Times New Roman" w:hAnsi="Times New Roman" w:cs="Times New Roman"/>
        </w:rPr>
        <w:t xml:space="preserve">рокера ограничена в следующих случаях: </w:t>
      </w:r>
    </w:p>
    <w:p w14:paraId="77140365" w14:textId="27261E84" w:rsidR="003E32CC" w:rsidRPr="003E32CC" w:rsidRDefault="003A5CD8" w:rsidP="003E32CC">
      <w:pPr>
        <w:pStyle w:val="ac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Брокер</w:t>
      </w:r>
      <w:r w:rsidR="003E32CC" w:rsidRPr="003E32CC">
        <w:rPr>
          <w:rFonts w:ascii="Times New Roman" w:hAnsi="Times New Roman" w:cs="Times New Roman"/>
        </w:rPr>
        <w:t xml:space="preserve"> не несет ответственность перед </w:t>
      </w:r>
      <w:r w:rsidR="004E7DC6">
        <w:rPr>
          <w:rFonts w:ascii="Times New Roman" w:hAnsi="Times New Roman" w:cs="Times New Roman"/>
        </w:rPr>
        <w:t>Клиент</w:t>
      </w:r>
      <w:r w:rsidR="003E32CC" w:rsidRPr="003E32CC">
        <w:rPr>
          <w:rFonts w:ascii="Times New Roman" w:hAnsi="Times New Roman" w:cs="Times New Roman"/>
        </w:rPr>
        <w:t xml:space="preserve">ом за убытки, причиненные действием или бездействием </w:t>
      </w:r>
      <w:r w:rsidRPr="003A5CD8">
        <w:rPr>
          <w:rFonts w:ascii="Times New Roman" w:hAnsi="Times New Roman" w:cs="Times New Roman"/>
        </w:rPr>
        <w:t>Брокер</w:t>
      </w:r>
      <w:r>
        <w:rPr>
          <w:rFonts w:ascii="Times New Roman" w:hAnsi="Times New Roman" w:cs="Times New Roman"/>
        </w:rPr>
        <w:t>а</w:t>
      </w:r>
      <w:r w:rsidR="003E32CC" w:rsidRPr="003E32CC">
        <w:rPr>
          <w:rFonts w:ascii="Times New Roman" w:hAnsi="Times New Roman" w:cs="Times New Roman"/>
        </w:rPr>
        <w:t xml:space="preserve">, обоснованно полагавшейся на поручения </w:t>
      </w:r>
      <w:r w:rsidR="004E7DC6">
        <w:rPr>
          <w:rFonts w:ascii="Times New Roman" w:hAnsi="Times New Roman" w:cs="Times New Roman"/>
        </w:rPr>
        <w:t>Клиент</w:t>
      </w:r>
      <w:r w:rsidR="003E32CC" w:rsidRPr="003E32CC">
        <w:rPr>
          <w:rFonts w:ascii="Times New Roman" w:hAnsi="Times New Roman" w:cs="Times New Roman"/>
        </w:rPr>
        <w:t xml:space="preserve">а и его представителей, а также на информацию, утерявшую свою достоверность из-за несвоевременного доведения ее Клиентом до </w:t>
      </w:r>
      <w:r w:rsidRPr="003A5CD8">
        <w:rPr>
          <w:rFonts w:ascii="Times New Roman" w:hAnsi="Times New Roman" w:cs="Times New Roman"/>
        </w:rPr>
        <w:t>Брокер</w:t>
      </w:r>
      <w:r>
        <w:rPr>
          <w:rFonts w:ascii="Times New Roman" w:hAnsi="Times New Roman" w:cs="Times New Roman"/>
        </w:rPr>
        <w:t>а</w:t>
      </w:r>
      <w:r w:rsidR="003E32CC" w:rsidRPr="003E32CC">
        <w:rPr>
          <w:rFonts w:ascii="Times New Roman" w:hAnsi="Times New Roman" w:cs="Times New Roman"/>
        </w:rPr>
        <w:t xml:space="preserve">. </w:t>
      </w:r>
      <w:r w:rsidRPr="003A5CD8">
        <w:rPr>
          <w:rFonts w:ascii="Times New Roman" w:hAnsi="Times New Roman" w:cs="Times New Roman"/>
        </w:rPr>
        <w:t>Брокер</w:t>
      </w:r>
      <w:r w:rsidR="003E32CC" w:rsidRPr="003E32CC">
        <w:rPr>
          <w:rFonts w:ascii="Times New Roman" w:hAnsi="Times New Roman" w:cs="Times New Roman"/>
        </w:rPr>
        <w:t xml:space="preserve"> не несет ответственность за неисполнения Поручений Клиента, направленных </w:t>
      </w:r>
      <w:r w:rsidRPr="003A5CD8">
        <w:rPr>
          <w:rFonts w:ascii="Times New Roman" w:hAnsi="Times New Roman" w:cs="Times New Roman"/>
        </w:rPr>
        <w:t>Брокер</w:t>
      </w:r>
      <w:r>
        <w:rPr>
          <w:rFonts w:ascii="Times New Roman" w:hAnsi="Times New Roman" w:cs="Times New Roman"/>
        </w:rPr>
        <w:t>у</w:t>
      </w:r>
      <w:r w:rsidR="003E32CC" w:rsidRPr="003E32CC">
        <w:rPr>
          <w:rFonts w:ascii="Times New Roman" w:hAnsi="Times New Roman" w:cs="Times New Roman"/>
        </w:rPr>
        <w:t xml:space="preserve"> с нарушением сроков и процедур, предусмотренных </w:t>
      </w:r>
      <w:r>
        <w:rPr>
          <w:rFonts w:ascii="Times New Roman" w:hAnsi="Times New Roman" w:cs="Times New Roman"/>
        </w:rPr>
        <w:t>договором</w:t>
      </w:r>
      <w:r w:rsidR="003E32CC" w:rsidRPr="003E32CC">
        <w:rPr>
          <w:rFonts w:ascii="Times New Roman" w:hAnsi="Times New Roman" w:cs="Times New Roman"/>
        </w:rPr>
        <w:t>.</w:t>
      </w:r>
    </w:p>
    <w:p w14:paraId="55D3401D" w14:textId="77777777" w:rsidR="003E32CC" w:rsidRPr="003E32CC" w:rsidRDefault="003A5CD8" w:rsidP="003E32CC">
      <w:pPr>
        <w:pStyle w:val="ac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 w:rsidRPr="003A5CD8">
        <w:rPr>
          <w:rFonts w:ascii="Times New Roman" w:hAnsi="Times New Roman" w:cs="Times New Roman"/>
        </w:rPr>
        <w:t>Брокер</w:t>
      </w:r>
      <w:r w:rsidR="003E32CC" w:rsidRPr="003E32CC">
        <w:rPr>
          <w:rFonts w:ascii="Times New Roman" w:hAnsi="Times New Roman" w:cs="Times New Roman"/>
        </w:rPr>
        <w:t xml:space="preserve"> не несет ответственность за неисполнение заявок Клиента, если такое неисполнение стало следствием сбоев в компьютерных сетях, силовых электрических сетях или системах электросвязи, </w:t>
      </w:r>
      <w:r w:rsidR="003E32CC" w:rsidRPr="003E32CC">
        <w:rPr>
          <w:rFonts w:ascii="Times New Roman" w:hAnsi="Times New Roman" w:cs="Times New Roman"/>
        </w:rPr>
        <w:lastRenderedPageBreak/>
        <w:t>непосредственно используемых для приема заявок или обеспечения иных процедур торговли ценными бумагами, а также неправомерных действий третьих лиц, в том числе организаций, обеспечивающих торговые и расчетно-клиринговые процедуры ТС.</w:t>
      </w:r>
    </w:p>
    <w:p w14:paraId="244F6D48" w14:textId="77777777" w:rsidR="003E32CC" w:rsidRPr="003E32CC" w:rsidRDefault="003A5CD8" w:rsidP="00F02BE6">
      <w:pPr>
        <w:pStyle w:val="ac"/>
        <w:tabs>
          <w:tab w:val="left" w:pos="426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</w:rPr>
      </w:pPr>
      <w:r w:rsidRPr="003A5CD8">
        <w:rPr>
          <w:rFonts w:ascii="Times New Roman" w:hAnsi="Times New Roman" w:cs="Times New Roman"/>
        </w:rPr>
        <w:t>Брокер</w:t>
      </w:r>
      <w:r w:rsidR="003E32CC" w:rsidRPr="003E32CC">
        <w:rPr>
          <w:rFonts w:ascii="Times New Roman" w:hAnsi="Times New Roman" w:cs="Times New Roman"/>
        </w:rPr>
        <w:t xml:space="preserve"> не несет ответственность за сохранность денежных средств и ценных бумаг Клиента в случае банкротства (неспособности выполнить свои обязательства) ТС, включая организации обеспечивающие депозитарные и расчетные клиринговые процедуры в этих ТС,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Клиента, предусмотренных </w:t>
      </w:r>
      <w:r>
        <w:rPr>
          <w:rFonts w:ascii="Times New Roman" w:hAnsi="Times New Roman" w:cs="Times New Roman"/>
        </w:rPr>
        <w:t>договором</w:t>
      </w:r>
      <w:r w:rsidR="003E32CC" w:rsidRPr="003E32CC">
        <w:rPr>
          <w:rFonts w:ascii="Times New Roman" w:hAnsi="Times New Roman" w:cs="Times New Roman"/>
        </w:rPr>
        <w:t>.</w:t>
      </w:r>
    </w:p>
    <w:p w14:paraId="16202758" w14:textId="77777777" w:rsidR="003A5CD8" w:rsidRDefault="003A5CD8" w:rsidP="008459EB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3A5CD8">
        <w:rPr>
          <w:rFonts w:ascii="Times New Roman" w:hAnsi="Times New Roman" w:cs="Times New Roman"/>
        </w:rPr>
        <w:t>Брокер</w:t>
      </w:r>
      <w:r w:rsidR="003E32CC" w:rsidRPr="003E32CC">
        <w:rPr>
          <w:rFonts w:ascii="Times New Roman" w:hAnsi="Times New Roman" w:cs="Times New Roman"/>
        </w:rPr>
        <w:t xml:space="preserve"> не несет ответственность за результаты инвестиционных решений, принятых Клиентом на основе аналитических материалов, предоставляемых </w:t>
      </w:r>
      <w:r w:rsidRPr="003A5CD8">
        <w:rPr>
          <w:rFonts w:ascii="Times New Roman" w:hAnsi="Times New Roman" w:cs="Times New Roman"/>
        </w:rPr>
        <w:t>Брокер</w:t>
      </w:r>
      <w:r>
        <w:rPr>
          <w:rFonts w:ascii="Times New Roman" w:hAnsi="Times New Roman" w:cs="Times New Roman"/>
        </w:rPr>
        <w:t>ом.</w:t>
      </w:r>
    </w:p>
    <w:p w14:paraId="6A9219AE" w14:textId="5644762C" w:rsidR="00E97871" w:rsidRDefault="003A5CD8" w:rsidP="008459EB">
      <w:pPr>
        <w:pStyle w:val="ac"/>
        <w:tabs>
          <w:tab w:val="left" w:pos="426"/>
        </w:tabs>
        <w:spacing w:before="120" w:after="12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</w:t>
      </w:r>
      <w:r w:rsidR="00F02BE6">
        <w:rPr>
          <w:rFonts w:ascii="Times New Roman" w:hAnsi="Times New Roman" w:cs="Times New Roman"/>
        </w:rPr>
        <w:t>ответственности</w:t>
      </w:r>
      <w:r>
        <w:rPr>
          <w:rFonts w:ascii="Times New Roman" w:hAnsi="Times New Roman" w:cs="Times New Roman"/>
        </w:rPr>
        <w:t xml:space="preserve"> за полное или частичное неисполнение своих обязательств по договору, если это неисполнение явилось следствием форс-мажорных обстоятельств, возникших после заключения договора.</w:t>
      </w:r>
    </w:p>
    <w:p w14:paraId="01F029B1" w14:textId="77777777" w:rsidR="0084131A" w:rsidRPr="002A0E0D" w:rsidRDefault="0084131A" w:rsidP="002A0E0D">
      <w:pPr>
        <w:shd w:val="clear" w:color="auto" w:fill="E7E6E6" w:themeFill="background2"/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2A0E0D">
        <w:rPr>
          <w:rFonts w:ascii="Times New Roman" w:hAnsi="Times New Roman" w:cs="Times New Roman"/>
          <w:b/>
        </w:rPr>
        <w:t xml:space="preserve">Как </w:t>
      </w:r>
      <w:r w:rsidRPr="00042030">
        <w:rPr>
          <w:rFonts w:ascii="Times New Roman" w:hAnsi="Times New Roman" w:cs="Times New Roman"/>
          <w:b/>
        </w:rPr>
        <w:t>подать обращение или жалобу</w:t>
      </w:r>
      <w:r w:rsidRPr="002A0E0D">
        <w:rPr>
          <w:rFonts w:ascii="Times New Roman" w:hAnsi="Times New Roman" w:cs="Times New Roman"/>
          <w:b/>
        </w:rPr>
        <w:t>?</w:t>
      </w:r>
    </w:p>
    <w:p w14:paraId="757C19FA" w14:textId="766FF9FF" w:rsidR="00E42895" w:rsidRPr="0058302E" w:rsidRDefault="0084131A" w:rsidP="008459EB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Подать обращение </w:t>
      </w:r>
      <w:r w:rsidR="008C371A">
        <w:rPr>
          <w:rFonts w:ascii="Times New Roman" w:hAnsi="Times New Roman" w:cs="Times New Roman"/>
          <w:sz w:val="22"/>
          <w:szCs w:val="22"/>
        </w:rPr>
        <w:t>(</w:t>
      </w:r>
      <w:r w:rsidRPr="002A0E0D">
        <w:rPr>
          <w:rFonts w:ascii="Times New Roman" w:hAnsi="Times New Roman" w:cs="Times New Roman"/>
          <w:sz w:val="22"/>
          <w:szCs w:val="22"/>
        </w:rPr>
        <w:t>жалобу</w:t>
      </w:r>
      <w:r w:rsidR="008C371A">
        <w:rPr>
          <w:rFonts w:ascii="Times New Roman" w:hAnsi="Times New Roman" w:cs="Times New Roman"/>
          <w:sz w:val="22"/>
          <w:szCs w:val="22"/>
        </w:rPr>
        <w:t>)</w:t>
      </w:r>
      <w:r w:rsidRPr="002A0E0D">
        <w:rPr>
          <w:rFonts w:ascii="Times New Roman" w:hAnsi="Times New Roman" w:cs="Times New Roman"/>
          <w:sz w:val="22"/>
          <w:szCs w:val="22"/>
        </w:rPr>
        <w:t xml:space="preserve"> </w:t>
      </w:r>
      <w:r w:rsidR="00886F98">
        <w:rPr>
          <w:rFonts w:ascii="Times New Roman" w:hAnsi="Times New Roman" w:cs="Times New Roman"/>
          <w:sz w:val="22"/>
          <w:szCs w:val="22"/>
        </w:rPr>
        <w:t xml:space="preserve">Брокеру </w:t>
      </w:r>
      <w:r w:rsidRPr="002A0E0D">
        <w:rPr>
          <w:rFonts w:ascii="Times New Roman" w:hAnsi="Times New Roman" w:cs="Times New Roman"/>
          <w:sz w:val="22"/>
          <w:szCs w:val="22"/>
        </w:rPr>
        <w:t>можно</w:t>
      </w:r>
      <w:r w:rsidR="008C371A">
        <w:rPr>
          <w:rFonts w:ascii="Times New Roman" w:hAnsi="Times New Roman" w:cs="Times New Roman"/>
          <w:sz w:val="22"/>
          <w:szCs w:val="22"/>
        </w:rPr>
        <w:t xml:space="preserve"> </w:t>
      </w:r>
      <w:r w:rsidR="0058302E" w:rsidRPr="0058302E">
        <w:rPr>
          <w:rFonts w:ascii="Times New Roman" w:hAnsi="Times New Roman" w:cs="Times New Roman"/>
          <w:sz w:val="22"/>
          <w:szCs w:val="22"/>
        </w:rPr>
        <w:t xml:space="preserve"> по адресу электронной почты </w:t>
      </w:r>
      <w:hyperlink r:id="rId10" w:history="1">
        <w:r w:rsidR="0058302E" w:rsidRPr="00AE5738">
          <w:rPr>
            <w:rStyle w:val="af8"/>
            <w:rFonts w:ascii="Times New Roman" w:hAnsi="Times New Roman" w:cs="Times New Roman"/>
            <w:sz w:val="22"/>
            <w:szCs w:val="22"/>
          </w:rPr>
          <w:t>info@frdepo.ru</w:t>
        </w:r>
      </w:hyperlink>
      <w:r w:rsidR="0058302E">
        <w:rPr>
          <w:rFonts w:ascii="Times New Roman" w:hAnsi="Times New Roman" w:cs="Times New Roman"/>
          <w:sz w:val="22"/>
          <w:szCs w:val="22"/>
        </w:rPr>
        <w:t xml:space="preserve"> и </w:t>
      </w:r>
      <w:r w:rsidR="0058302E" w:rsidRPr="0058302E">
        <w:rPr>
          <w:rFonts w:ascii="Times New Roman" w:hAnsi="Times New Roman" w:cs="Times New Roman"/>
          <w:sz w:val="22"/>
          <w:szCs w:val="22"/>
        </w:rPr>
        <w:t>на бумажном носителе, направленные почтовыми или курьерскими службами по адресу: 107076, г. Москва, вн.тер.г. муниципальный округ Сокольники, ул. Матросская Тишина, д. 23, помещ. 2/П.</w:t>
      </w:r>
    </w:p>
    <w:p w14:paraId="34FD923F" w14:textId="77777777" w:rsidR="0084131A" w:rsidRDefault="0084131A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Брокер обязан ответить на обращение </w:t>
      </w:r>
      <w:r w:rsidR="008C371A">
        <w:rPr>
          <w:rFonts w:ascii="Times New Roman" w:hAnsi="Times New Roman" w:cs="Times New Roman"/>
          <w:sz w:val="22"/>
          <w:szCs w:val="22"/>
        </w:rPr>
        <w:t>(</w:t>
      </w:r>
      <w:r w:rsidRPr="002A0E0D">
        <w:rPr>
          <w:rFonts w:ascii="Times New Roman" w:hAnsi="Times New Roman" w:cs="Times New Roman"/>
          <w:sz w:val="22"/>
          <w:szCs w:val="22"/>
        </w:rPr>
        <w:t>жалобу</w:t>
      </w:r>
      <w:r w:rsidR="008C371A">
        <w:rPr>
          <w:rFonts w:ascii="Times New Roman" w:hAnsi="Times New Roman" w:cs="Times New Roman"/>
          <w:sz w:val="22"/>
          <w:szCs w:val="22"/>
        </w:rPr>
        <w:t>)</w:t>
      </w:r>
      <w:r w:rsidRPr="002A0E0D">
        <w:rPr>
          <w:rFonts w:ascii="Times New Roman" w:hAnsi="Times New Roman" w:cs="Times New Roman"/>
          <w:sz w:val="22"/>
          <w:szCs w:val="22"/>
        </w:rPr>
        <w:t xml:space="preserve"> в течении 15 рабочих дней</w:t>
      </w:r>
      <w:r w:rsidR="008C371A">
        <w:rPr>
          <w:rFonts w:ascii="Times New Roman" w:hAnsi="Times New Roman" w:cs="Times New Roman"/>
          <w:sz w:val="22"/>
          <w:szCs w:val="22"/>
        </w:rPr>
        <w:t>.</w:t>
      </w:r>
      <w:r w:rsidR="00D31B45">
        <w:rPr>
          <w:rFonts w:ascii="Times New Roman" w:hAnsi="Times New Roman" w:cs="Times New Roman"/>
          <w:sz w:val="22"/>
          <w:szCs w:val="22"/>
        </w:rPr>
        <w:t xml:space="preserve"> </w:t>
      </w:r>
      <w:r w:rsidR="00D31B45" w:rsidRPr="00764458">
        <w:rPr>
          <w:rFonts w:ascii="Times New Roman" w:hAnsi="Times New Roman" w:cs="Times New Roman"/>
          <w:sz w:val="22"/>
          <w:szCs w:val="22"/>
        </w:rPr>
        <w:t>Этот срок может быть продлен</w:t>
      </w:r>
      <w:r w:rsidR="00764458">
        <w:rPr>
          <w:rFonts w:ascii="Times New Roman" w:hAnsi="Times New Roman" w:cs="Times New Roman"/>
          <w:sz w:val="22"/>
          <w:szCs w:val="22"/>
        </w:rPr>
        <w:t>, но</w:t>
      </w:r>
      <w:r w:rsidR="00D31B45" w:rsidRPr="00764458">
        <w:rPr>
          <w:rFonts w:ascii="Times New Roman" w:hAnsi="Times New Roman" w:cs="Times New Roman"/>
          <w:sz w:val="22"/>
          <w:szCs w:val="22"/>
        </w:rPr>
        <w:t xml:space="preserve"> не более чем на 10 рабочих дней.</w:t>
      </w:r>
      <w:r w:rsidR="00D31B4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EE04031" w14:textId="27A9745A" w:rsidR="00AC7309" w:rsidRPr="002A0E0D" w:rsidRDefault="00905FEE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427DA3" wp14:editId="624261A9">
                <wp:simplePos x="0" y="0"/>
                <wp:positionH relativeFrom="margin">
                  <wp:align>left</wp:align>
                </wp:positionH>
                <wp:positionV relativeFrom="paragraph">
                  <wp:posOffset>135255</wp:posOffset>
                </wp:positionV>
                <wp:extent cx="6572250" cy="704850"/>
                <wp:effectExtent l="0" t="0" r="0" b="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7048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498267" id="Прямоугольник 4" o:spid="_x0000_s1026" style="position:absolute;margin-left:0;margin-top:10.65pt;width:517.5pt;height:55.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" filled="f" strokecolor="black [3213]" strokeweight="1pt">
                <v:path arrowok="t"/>
                <w10:wrap anchorx="margin"/>
              </v:rect>
            </w:pict>
          </mc:Fallback>
        </mc:AlternateContent>
      </w:r>
    </w:p>
    <w:p w14:paraId="7C0B98AD" w14:textId="77777777" w:rsidR="008C371A" w:rsidRDefault="00F31F29" w:rsidP="00AC7309">
      <w:pPr>
        <w:pStyle w:val="Default"/>
        <w:tabs>
          <w:tab w:val="left" w:pos="426"/>
        </w:tabs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Вы </w:t>
      </w:r>
      <w:r w:rsidR="00886F98">
        <w:rPr>
          <w:rFonts w:ascii="Times New Roman" w:hAnsi="Times New Roman" w:cs="Times New Roman"/>
          <w:sz w:val="22"/>
          <w:szCs w:val="22"/>
        </w:rPr>
        <w:t xml:space="preserve">также </w:t>
      </w:r>
      <w:r w:rsidRPr="002A0E0D">
        <w:rPr>
          <w:rFonts w:ascii="Times New Roman" w:hAnsi="Times New Roman" w:cs="Times New Roman"/>
          <w:sz w:val="22"/>
          <w:szCs w:val="22"/>
        </w:rPr>
        <w:t xml:space="preserve">можете направить </w:t>
      </w:r>
      <w:r w:rsidR="008C371A">
        <w:rPr>
          <w:rFonts w:ascii="Times New Roman" w:hAnsi="Times New Roman" w:cs="Times New Roman"/>
          <w:sz w:val="22"/>
          <w:szCs w:val="22"/>
        </w:rPr>
        <w:t xml:space="preserve">обращение </w:t>
      </w:r>
      <w:r w:rsidRPr="002A0E0D">
        <w:rPr>
          <w:rFonts w:ascii="Times New Roman" w:hAnsi="Times New Roman" w:cs="Times New Roman"/>
          <w:sz w:val="22"/>
          <w:szCs w:val="22"/>
        </w:rPr>
        <w:t>(</w:t>
      </w:r>
      <w:r w:rsidR="008C371A">
        <w:rPr>
          <w:rFonts w:ascii="Times New Roman" w:hAnsi="Times New Roman" w:cs="Times New Roman"/>
          <w:sz w:val="22"/>
          <w:szCs w:val="22"/>
        </w:rPr>
        <w:t>жалобу)</w:t>
      </w:r>
      <w:r w:rsidRPr="002A0E0D">
        <w:rPr>
          <w:rFonts w:ascii="Times New Roman" w:hAnsi="Times New Roman" w:cs="Times New Roman"/>
          <w:sz w:val="22"/>
          <w:szCs w:val="22"/>
        </w:rPr>
        <w:t xml:space="preserve"> о возможном нарушении </w:t>
      </w:r>
      <w:r w:rsidR="00886F98">
        <w:rPr>
          <w:rFonts w:ascii="Times New Roman" w:hAnsi="Times New Roman" w:cs="Times New Roman"/>
          <w:sz w:val="22"/>
          <w:szCs w:val="22"/>
        </w:rPr>
        <w:t>Б</w:t>
      </w:r>
      <w:r w:rsidRPr="002A0E0D">
        <w:rPr>
          <w:rFonts w:ascii="Times New Roman" w:hAnsi="Times New Roman" w:cs="Times New Roman"/>
          <w:sz w:val="22"/>
          <w:szCs w:val="22"/>
        </w:rPr>
        <w:t>рокером требований законодательства Российской Федерации о рынке ценных бумаг в Банк России, и о возможном нарушении базовых и внутренних стандартов саморегулируемой организации в сфере финансового рынка, объединяющей брокеров – в НАУФОР</w:t>
      </w:r>
      <w:r w:rsidR="00D9075D">
        <w:rPr>
          <w:rFonts w:ascii="Times New Roman" w:hAnsi="Times New Roman" w:cs="Times New Roman"/>
          <w:sz w:val="22"/>
          <w:szCs w:val="22"/>
        </w:rPr>
        <w:t>.</w:t>
      </w:r>
      <w:r w:rsidR="008C371A" w:rsidRPr="008C371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3ED0EDF" w14:textId="04D35CB8" w:rsidR="00271B8D" w:rsidRPr="00271B8D" w:rsidRDefault="008C371A" w:rsidP="00271B8D">
      <w:pPr>
        <w:pStyle w:val="Default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>В случае возникновения споров, применяется следующий порядок их разрешения</w:t>
      </w:r>
      <w:r w:rsidR="00271B8D">
        <w:rPr>
          <w:rFonts w:ascii="Times New Roman" w:hAnsi="Times New Roman" w:cs="Times New Roman"/>
          <w:sz w:val="22"/>
          <w:szCs w:val="22"/>
        </w:rPr>
        <w:t>.</w:t>
      </w:r>
      <w:r w:rsidRPr="002A0E0D">
        <w:rPr>
          <w:rFonts w:ascii="Times New Roman" w:hAnsi="Times New Roman" w:cs="Times New Roman"/>
          <w:sz w:val="22"/>
          <w:szCs w:val="22"/>
        </w:rPr>
        <w:t xml:space="preserve"> </w:t>
      </w:r>
      <w:r w:rsidR="00271B8D" w:rsidRPr="00271B8D">
        <w:rPr>
          <w:rFonts w:ascii="Times New Roman" w:hAnsi="Times New Roman" w:cs="Times New Roman"/>
          <w:sz w:val="22"/>
          <w:szCs w:val="22"/>
        </w:rPr>
        <w:t xml:space="preserve">В случае поступления от </w:t>
      </w:r>
      <w:r w:rsidR="004E7DC6">
        <w:rPr>
          <w:rFonts w:ascii="Times New Roman" w:hAnsi="Times New Roman" w:cs="Times New Roman"/>
          <w:sz w:val="22"/>
          <w:szCs w:val="22"/>
        </w:rPr>
        <w:t>Клиент</w:t>
      </w:r>
      <w:r w:rsidR="00271B8D" w:rsidRPr="00271B8D">
        <w:rPr>
          <w:rFonts w:ascii="Times New Roman" w:hAnsi="Times New Roman" w:cs="Times New Roman"/>
          <w:sz w:val="22"/>
          <w:szCs w:val="22"/>
        </w:rPr>
        <w:t xml:space="preserve">а претензии в связи с возникновением спора, связанного с исполнением договора о брокерском обслуживании, </w:t>
      </w:r>
      <w:r w:rsidR="00F02BE6">
        <w:rPr>
          <w:rFonts w:ascii="Times New Roman" w:hAnsi="Times New Roman" w:cs="Times New Roman"/>
          <w:sz w:val="22"/>
          <w:szCs w:val="22"/>
        </w:rPr>
        <w:t>Б</w:t>
      </w:r>
      <w:r w:rsidR="00271B8D" w:rsidRPr="00271B8D">
        <w:rPr>
          <w:rFonts w:ascii="Times New Roman" w:hAnsi="Times New Roman" w:cs="Times New Roman"/>
          <w:sz w:val="22"/>
          <w:szCs w:val="22"/>
        </w:rPr>
        <w:t>рокер обеспечи</w:t>
      </w:r>
      <w:r w:rsidR="00271B8D">
        <w:rPr>
          <w:rFonts w:ascii="Times New Roman" w:hAnsi="Times New Roman" w:cs="Times New Roman"/>
          <w:sz w:val="22"/>
          <w:szCs w:val="22"/>
        </w:rPr>
        <w:t>вает</w:t>
      </w:r>
      <w:r w:rsidR="00271B8D" w:rsidRPr="00271B8D">
        <w:rPr>
          <w:rFonts w:ascii="Times New Roman" w:hAnsi="Times New Roman" w:cs="Times New Roman"/>
          <w:sz w:val="22"/>
          <w:szCs w:val="22"/>
        </w:rPr>
        <w:t xml:space="preserve"> рассмотрение такой претензии в порядке, установленном внутренними документами брокера.</w:t>
      </w:r>
    </w:p>
    <w:p w14:paraId="18605BC1" w14:textId="08812E6D" w:rsidR="008C371A" w:rsidRDefault="00271B8D" w:rsidP="00271B8D">
      <w:pPr>
        <w:pStyle w:val="Default"/>
        <w:tabs>
          <w:tab w:val="left" w:pos="426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271B8D">
        <w:rPr>
          <w:rFonts w:ascii="Times New Roman" w:hAnsi="Times New Roman" w:cs="Times New Roman"/>
          <w:sz w:val="22"/>
          <w:szCs w:val="22"/>
        </w:rPr>
        <w:t xml:space="preserve">В случае заключения между </w:t>
      </w:r>
      <w:r w:rsidR="00F02BE6">
        <w:rPr>
          <w:rFonts w:ascii="Times New Roman" w:hAnsi="Times New Roman" w:cs="Times New Roman"/>
          <w:sz w:val="22"/>
          <w:szCs w:val="22"/>
        </w:rPr>
        <w:t>Б</w:t>
      </w:r>
      <w:r w:rsidRPr="00271B8D">
        <w:rPr>
          <w:rFonts w:ascii="Times New Roman" w:hAnsi="Times New Roman" w:cs="Times New Roman"/>
          <w:sz w:val="22"/>
          <w:szCs w:val="22"/>
        </w:rPr>
        <w:t xml:space="preserve">рокером и </w:t>
      </w:r>
      <w:r w:rsidR="004E7DC6">
        <w:rPr>
          <w:rFonts w:ascii="Times New Roman" w:hAnsi="Times New Roman" w:cs="Times New Roman"/>
          <w:sz w:val="22"/>
          <w:szCs w:val="22"/>
        </w:rPr>
        <w:t>Клиент</w:t>
      </w:r>
      <w:r w:rsidRPr="00271B8D">
        <w:rPr>
          <w:rFonts w:ascii="Times New Roman" w:hAnsi="Times New Roman" w:cs="Times New Roman"/>
          <w:sz w:val="22"/>
          <w:szCs w:val="22"/>
        </w:rPr>
        <w:t xml:space="preserve">ом соглашения о применении процедуры медиации или наличия в договоре о брокерском обслуживании ссылки на документ, содержащий условия урегулирования спора при содействии медиатора (медиативная оговорка), разрешение споров между брокером и получателем финансовых услуг осуществляется в соответствии с Федеральным законом от 27.07.2010 N 193-ФЗ "Об альтернативной процедуре урегулирования споров с участием посредника (процедуре медиации)". </w:t>
      </w:r>
    </w:p>
    <w:p w14:paraId="43ACAD51" w14:textId="77777777" w:rsidR="00D95CFA" w:rsidRPr="002A0E0D" w:rsidRDefault="00067991" w:rsidP="00A33041">
      <w:pPr>
        <w:shd w:val="clear" w:color="auto" w:fill="E7E6E6" w:themeFill="background2"/>
        <w:spacing w:before="120" w:after="12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Срок действия договора о брокерском обслуживания</w:t>
      </w:r>
    </w:p>
    <w:p w14:paraId="5281CABA" w14:textId="67C2CD16" w:rsidR="00600FAA" w:rsidRPr="002A0E0D" w:rsidRDefault="00600FAA" w:rsidP="008459EB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Брокерский </w:t>
      </w:r>
      <w:r w:rsidR="005C69CD" w:rsidRPr="002A0E0D">
        <w:rPr>
          <w:rFonts w:ascii="Times New Roman" w:hAnsi="Times New Roman" w:cs="Times New Roman"/>
          <w:sz w:val="22"/>
          <w:szCs w:val="22"/>
        </w:rPr>
        <w:t>договор</w:t>
      </w:r>
      <w:r w:rsidRPr="002A0E0D">
        <w:rPr>
          <w:rFonts w:ascii="Times New Roman" w:hAnsi="Times New Roman" w:cs="Times New Roman"/>
          <w:sz w:val="22"/>
          <w:szCs w:val="22"/>
        </w:rPr>
        <w:t xml:space="preserve"> </w:t>
      </w:r>
      <w:r w:rsidR="002E4CFB" w:rsidRPr="002A0E0D">
        <w:rPr>
          <w:rFonts w:ascii="Times New Roman" w:hAnsi="Times New Roman" w:cs="Times New Roman"/>
          <w:sz w:val="22"/>
          <w:szCs w:val="22"/>
        </w:rPr>
        <w:t xml:space="preserve">действует </w:t>
      </w:r>
      <w:r w:rsidRPr="002A0E0D">
        <w:rPr>
          <w:rFonts w:ascii="Times New Roman" w:hAnsi="Times New Roman" w:cs="Times New Roman"/>
          <w:sz w:val="22"/>
          <w:szCs w:val="22"/>
        </w:rPr>
        <w:t>бессрочн</w:t>
      </w:r>
      <w:r w:rsidR="002E4CFB" w:rsidRPr="002A0E0D">
        <w:rPr>
          <w:rFonts w:ascii="Times New Roman" w:hAnsi="Times New Roman" w:cs="Times New Roman"/>
          <w:sz w:val="22"/>
          <w:szCs w:val="22"/>
        </w:rPr>
        <w:t>о</w:t>
      </w:r>
      <w:r w:rsidR="00B664CC">
        <w:rPr>
          <w:rFonts w:ascii="Times New Roman" w:hAnsi="Times New Roman" w:cs="Times New Roman"/>
          <w:sz w:val="22"/>
          <w:szCs w:val="22"/>
        </w:rPr>
        <w:t>.</w:t>
      </w:r>
    </w:p>
    <w:p w14:paraId="584B144A" w14:textId="2C1AFDA5" w:rsidR="00600FAA" w:rsidRPr="002A0E0D" w:rsidRDefault="00F31F29" w:rsidP="00F02BE6">
      <w:pPr>
        <w:pStyle w:val="Default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Расторгнуть брокерский договор </w:t>
      </w:r>
      <w:r w:rsidR="00600FAA" w:rsidRPr="002A0E0D">
        <w:rPr>
          <w:rFonts w:ascii="Times New Roman" w:hAnsi="Times New Roman" w:cs="Times New Roman"/>
          <w:sz w:val="22"/>
          <w:szCs w:val="22"/>
        </w:rPr>
        <w:t>можно</w:t>
      </w:r>
      <w:r w:rsidR="00B336A9">
        <w:rPr>
          <w:rFonts w:ascii="Times New Roman" w:hAnsi="Times New Roman" w:cs="Times New Roman"/>
          <w:sz w:val="22"/>
          <w:szCs w:val="22"/>
        </w:rPr>
        <w:t xml:space="preserve"> </w:t>
      </w:r>
      <w:r w:rsidR="00D46EF5">
        <w:rPr>
          <w:rFonts w:ascii="Times New Roman" w:hAnsi="Times New Roman" w:cs="Times New Roman"/>
          <w:sz w:val="22"/>
          <w:szCs w:val="22"/>
        </w:rPr>
        <w:t>в любой момент</w:t>
      </w:r>
      <w:r w:rsidR="00150E48">
        <w:rPr>
          <w:rFonts w:ascii="Times New Roman" w:hAnsi="Times New Roman" w:cs="Times New Roman"/>
          <w:sz w:val="22"/>
          <w:szCs w:val="22"/>
        </w:rPr>
        <w:t xml:space="preserve">, </w:t>
      </w:r>
      <w:r w:rsidR="00150E48" w:rsidRPr="00150E48">
        <w:rPr>
          <w:rFonts w:ascii="Times New Roman" w:hAnsi="Times New Roman" w:cs="Times New Roman"/>
          <w:sz w:val="22"/>
          <w:szCs w:val="22"/>
        </w:rPr>
        <w:t xml:space="preserve">после исполнения взаимных обязательств по ранее совершенным сделкам и иным операциям, в том числе оплаты необходимых расходов по тарифам </w:t>
      </w:r>
      <w:r w:rsidR="00905FEE">
        <w:rPr>
          <w:rFonts w:ascii="Times New Roman" w:hAnsi="Times New Roman" w:cs="Times New Roman"/>
          <w:sz w:val="22"/>
          <w:szCs w:val="22"/>
        </w:rPr>
        <w:t>Брокера</w:t>
      </w:r>
      <w:r w:rsidR="00150E48" w:rsidRPr="00150E48">
        <w:rPr>
          <w:rFonts w:ascii="Times New Roman" w:hAnsi="Times New Roman" w:cs="Times New Roman"/>
          <w:sz w:val="22"/>
          <w:szCs w:val="22"/>
        </w:rPr>
        <w:t xml:space="preserve"> и третьих лиц, участие которых необходимо для заключения и урегулирования сделки</w:t>
      </w:r>
      <w:r w:rsidR="00D46EF5">
        <w:rPr>
          <w:rFonts w:ascii="Times New Roman" w:hAnsi="Times New Roman" w:cs="Times New Roman"/>
          <w:sz w:val="22"/>
          <w:szCs w:val="22"/>
        </w:rPr>
        <w:t>.</w:t>
      </w:r>
      <w:r w:rsidR="00E42895" w:rsidRPr="00E42895">
        <w:rPr>
          <w:rFonts w:ascii="Times New Roman" w:hAnsi="Times New Roman" w:cs="Times New Roman"/>
          <w:i/>
          <w:sz w:val="18"/>
          <w:szCs w:val="18"/>
        </w:rPr>
        <w:t xml:space="preserve"> </w:t>
      </w:r>
    </w:p>
    <w:p w14:paraId="07480964" w14:textId="43D7ED47" w:rsidR="005256EE" w:rsidRPr="002E0476" w:rsidRDefault="002E4CFB" w:rsidP="008459EB">
      <w:pPr>
        <w:pStyle w:val="Default"/>
        <w:tabs>
          <w:tab w:val="left" w:pos="426"/>
        </w:tabs>
        <w:jc w:val="both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  <w:r w:rsidRPr="002A0E0D">
        <w:rPr>
          <w:rFonts w:ascii="Times New Roman" w:hAnsi="Times New Roman" w:cs="Times New Roman"/>
          <w:sz w:val="22"/>
          <w:szCs w:val="22"/>
        </w:rPr>
        <w:t xml:space="preserve">Брокер также может расторгнуть договор в </w:t>
      </w:r>
      <w:r w:rsidR="008459EB">
        <w:rPr>
          <w:rFonts w:ascii="Times New Roman" w:hAnsi="Times New Roman" w:cs="Times New Roman"/>
          <w:sz w:val="22"/>
          <w:szCs w:val="22"/>
        </w:rPr>
        <w:t>с</w:t>
      </w:r>
      <w:r w:rsidR="009044F0">
        <w:rPr>
          <w:rFonts w:ascii="Times New Roman" w:hAnsi="Times New Roman" w:cs="Times New Roman"/>
          <w:sz w:val="22"/>
          <w:szCs w:val="22"/>
        </w:rPr>
        <w:t>луча</w:t>
      </w:r>
      <w:r w:rsidR="008459EB">
        <w:rPr>
          <w:rFonts w:ascii="Times New Roman" w:hAnsi="Times New Roman" w:cs="Times New Roman"/>
          <w:sz w:val="22"/>
          <w:szCs w:val="22"/>
        </w:rPr>
        <w:t>е</w:t>
      </w:r>
      <w:r w:rsidR="00091CFE" w:rsidRPr="00091CFE">
        <w:t xml:space="preserve"> </w:t>
      </w:r>
      <w:r w:rsidR="00091CFE" w:rsidRPr="00091CFE">
        <w:rPr>
          <w:rFonts w:ascii="Times New Roman" w:hAnsi="Times New Roman" w:cs="Times New Roman"/>
          <w:sz w:val="22"/>
          <w:szCs w:val="22"/>
        </w:rPr>
        <w:t>неисполнени</w:t>
      </w:r>
      <w:r w:rsidR="008459EB">
        <w:rPr>
          <w:rFonts w:ascii="Times New Roman" w:hAnsi="Times New Roman" w:cs="Times New Roman"/>
          <w:sz w:val="22"/>
          <w:szCs w:val="22"/>
        </w:rPr>
        <w:t>я</w:t>
      </w:r>
      <w:r w:rsidR="00091CFE" w:rsidRPr="00091CFE">
        <w:rPr>
          <w:rFonts w:ascii="Times New Roman" w:hAnsi="Times New Roman" w:cs="Times New Roman"/>
          <w:sz w:val="22"/>
          <w:szCs w:val="22"/>
        </w:rPr>
        <w:t xml:space="preserve"> </w:t>
      </w:r>
      <w:r w:rsidR="004E7DC6">
        <w:rPr>
          <w:rFonts w:ascii="Times New Roman" w:hAnsi="Times New Roman" w:cs="Times New Roman"/>
          <w:sz w:val="22"/>
          <w:szCs w:val="22"/>
        </w:rPr>
        <w:t>Клиент</w:t>
      </w:r>
      <w:r w:rsidR="00091CFE" w:rsidRPr="00091CFE">
        <w:rPr>
          <w:rFonts w:ascii="Times New Roman" w:hAnsi="Times New Roman" w:cs="Times New Roman"/>
          <w:sz w:val="22"/>
          <w:szCs w:val="22"/>
        </w:rPr>
        <w:t>ом обязанност</w:t>
      </w:r>
      <w:r w:rsidR="00091CFE">
        <w:rPr>
          <w:rFonts w:ascii="Times New Roman" w:hAnsi="Times New Roman" w:cs="Times New Roman"/>
          <w:sz w:val="22"/>
          <w:szCs w:val="22"/>
        </w:rPr>
        <w:t>ей</w:t>
      </w:r>
      <w:r w:rsidR="00091CFE" w:rsidRPr="00091CFE">
        <w:rPr>
          <w:rFonts w:ascii="Times New Roman" w:hAnsi="Times New Roman" w:cs="Times New Roman"/>
          <w:sz w:val="22"/>
          <w:szCs w:val="22"/>
        </w:rPr>
        <w:t xml:space="preserve"> по договору</w:t>
      </w:r>
      <w:r w:rsidR="00091CFE">
        <w:rPr>
          <w:rFonts w:ascii="Times New Roman" w:hAnsi="Times New Roman" w:cs="Times New Roman"/>
          <w:sz w:val="22"/>
          <w:szCs w:val="22"/>
        </w:rPr>
        <w:t>.</w:t>
      </w:r>
    </w:p>
    <w:p w14:paraId="719D025D" w14:textId="77777777" w:rsidR="000B0279" w:rsidRPr="002E0476" w:rsidRDefault="000B0279" w:rsidP="000B0279">
      <w:pPr>
        <w:pStyle w:val="ad"/>
        <w:rPr>
          <w:rFonts w:ascii="Times New Roman" w:eastAsiaTheme="minorEastAsia" w:hAnsi="Times New Roman" w:cs="Times New Roman"/>
          <w:i/>
          <w:sz w:val="18"/>
          <w:szCs w:val="18"/>
          <w:lang w:eastAsia="ru-RU"/>
        </w:rPr>
      </w:pPr>
    </w:p>
    <w:p w14:paraId="2F709D1A" w14:textId="77777777" w:rsidR="000B0279" w:rsidRPr="002A0E0D" w:rsidRDefault="000B0279" w:rsidP="009A09CC">
      <w:pPr>
        <w:pStyle w:val="Default"/>
        <w:tabs>
          <w:tab w:val="left" w:pos="426"/>
        </w:tabs>
        <w:rPr>
          <w:rFonts w:ascii="Times New Roman" w:hAnsi="Times New Roman" w:cs="Times New Roman"/>
          <w:sz w:val="22"/>
          <w:szCs w:val="22"/>
        </w:rPr>
      </w:pPr>
    </w:p>
    <w:sectPr w:rsidR="000B0279" w:rsidRPr="002A0E0D" w:rsidSect="00F70430">
      <w:footerReference w:type="default" r:id="rId11"/>
      <w:pgSz w:w="11906" w:h="16838"/>
      <w:pgMar w:top="-426" w:right="850" w:bottom="284" w:left="993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A3D5E5" w14:textId="77777777" w:rsidR="00887620" w:rsidRDefault="00887620" w:rsidP="00DA032D">
      <w:pPr>
        <w:spacing w:after="0" w:line="240" w:lineRule="auto"/>
      </w:pPr>
      <w:r>
        <w:separator/>
      </w:r>
    </w:p>
  </w:endnote>
  <w:endnote w:type="continuationSeparator" w:id="0">
    <w:p w14:paraId="2A5BD63C" w14:textId="77777777" w:rsidR="00887620" w:rsidRDefault="00887620" w:rsidP="00DA032D">
      <w:pPr>
        <w:spacing w:after="0" w:line="240" w:lineRule="auto"/>
      </w:pPr>
      <w:r>
        <w:continuationSeparator/>
      </w:r>
    </w:p>
  </w:endnote>
  <w:endnote w:type="continuationNotice" w:id="1">
    <w:p w14:paraId="659C47FA" w14:textId="77777777" w:rsidR="00887620" w:rsidRDefault="0088762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702863"/>
      <w:docPartObj>
        <w:docPartGallery w:val="Page Numbers (Bottom of Page)"/>
        <w:docPartUnique/>
      </w:docPartObj>
    </w:sdtPr>
    <w:sdtContent>
      <w:p w14:paraId="55E09D0D" w14:textId="2D870B94" w:rsidR="007928AE" w:rsidRDefault="007928AE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F44">
          <w:rPr>
            <w:noProof/>
          </w:rPr>
          <w:t>3</w:t>
        </w:r>
        <w:r>
          <w:fldChar w:fldCharType="end"/>
        </w:r>
      </w:p>
    </w:sdtContent>
  </w:sdt>
  <w:p w14:paraId="2F62F0E9" w14:textId="77777777" w:rsidR="007928AE" w:rsidRDefault="007928AE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E4AC7" w14:textId="77777777" w:rsidR="00887620" w:rsidRDefault="00887620" w:rsidP="00DA032D">
      <w:pPr>
        <w:spacing w:after="0" w:line="240" w:lineRule="auto"/>
      </w:pPr>
      <w:r>
        <w:separator/>
      </w:r>
    </w:p>
  </w:footnote>
  <w:footnote w:type="continuationSeparator" w:id="0">
    <w:p w14:paraId="431B686F" w14:textId="77777777" w:rsidR="00887620" w:rsidRDefault="00887620" w:rsidP="00DA032D">
      <w:pPr>
        <w:spacing w:after="0" w:line="240" w:lineRule="auto"/>
      </w:pPr>
      <w:r>
        <w:continuationSeparator/>
      </w:r>
    </w:p>
  </w:footnote>
  <w:footnote w:type="continuationNotice" w:id="1">
    <w:p w14:paraId="59CB6D70" w14:textId="77777777" w:rsidR="00887620" w:rsidRDefault="0088762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F04FF"/>
    <w:multiLevelType w:val="hybridMultilevel"/>
    <w:tmpl w:val="6064706A"/>
    <w:lvl w:ilvl="0" w:tplc="04190001">
      <w:start w:val="1"/>
      <w:numFmt w:val="bullet"/>
      <w:lvlText w:val=""/>
      <w:lvlJc w:val="left"/>
      <w:pPr>
        <w:ind w:left="2819" w:hanging="70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34" w:hanging="360"/>
      </w:pPr>
      <w:rPr>
        <w:rFonts w:ascii="Wingdings" w:hAnsi="Wingdings" w:hint="default"/>
      </w:rPr>
    </w:lvl>
  </w:abstractNum>
  <w:abstractNum w:abstractNumId="1" w15:restartNumberingAfterBreak="0">
    <w:nsid w:val="0CA42462"/>
    <w:multiLevelType w:val="hybridMultilevel"/>
    <w:tmpl w:val="02305754"/>
    <w:lvl w:ilvl="0" w:tplc="0A38853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="Century Gothi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57D9"/>
    <w:multiLevelType w:val="hybridMultilevel"/>
    <w:tmpl w:val="B8DE99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747D79"/>
    <w:multiLevelType w:val="hybridMultilevel"/>
    <w:tmpl w:val="C08C5076"/>
    <w:lvl w:ilvl="0" w:tplc="DB5E5B2E">
      <w:numFmt w:val="bullet"/>
      <w:lvlText w:val="•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05278AA"/>
    <w:multiLevelType w:val="hybridMultilevel"/>
    <w:tmpl w:val="5526FFC0"/>
    <w:lvl w:ilvl="0" w:tplc="DB5E5B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14185"/>
    <w:multiLevelType w:val="hybridMultilevel"/>
    <w:tmpl w:val="A8AE893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34BC4746"/>
    <w:multiLevelType w:val="hybridMultilevel"/>
    <w:tmpl w:val="3A72A098"/>
    <w:lvl w:ilvl="0" w:tplc="DB5E5B2E">
      <w:numFmt w:val="bullet"/>
      <w:lvlText w:val="•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442D4659"/>
    <w:multiLevelType w:val="hybridMultilevel"/>
    <w:tmpl w:val="C17E90C4"/>
    <w:lvl w:ilvl="0" w:tplc="5936BD7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i w:val="0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95471"/>
    <w:multiLevelType w:val="hybridMultilevel"/>
    <w:tmpl w:val="6054F27C"/>
    <w:lvl w:ilvl="0" w:tplc="80EEB1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9B14DE8"/>
    <w:multiLevelType w:val="hybridMultilevel"/>
    <w:tmpl w:val="69741756"/>
    <w:lvl w:ilvl="0" w:tplc="0A388534">
      <w:start w:val="1"/>
      <w:numFmt w:val="decimal"/>
      <w:lvlText w:val="%1."/>
      <w:lvlJc w:val="left"/>
      <w:pPr>
        <w:ind w:left="720" w:hanging="360"/>
      </w:pPr>
      <w:rPr>
        <w:rFonts w:ascii="Century Gothic" w:eastAsiaTheme="minorHAnsi" w:hAnsi="Century Gothic" w:cs="Century Gothic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9943C0"/>
    <w:multiLevelType w:val="hybridMultilevel"/>
    <w:tmpl w:val="923C8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93485"/>
    <w:multiLevelType w:val="hybridMultilevel"/>
    <w:tmpl w:val="3104C4E8"/>
    <w:lvl w:ilvl="0" w:tplc="DB5E5B2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3F99"/>
    <w:multiLevelType w:val="hybridMultilevel"/>
    <w:tmpl w:val="3BDA6396"/>
    <w:lvl w:ilvl="0" w:tplc="80EEB1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F726E7"/>
    <w:multiLevelType w:val="hybridMultilevel"/>
    <w:tmpl w:val="B4DC1240"/>
    <w:lvl w:ilvl="0" w:tplc="80EEB1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DC7D29"/>
    <w:multiLevelType w:val="hybridMultilevel"/>
    <w:tmpl w:val="B1D4C65E"/>
    <w:lvl w:ilvl="0" w:tplc="DB5E5B2E">
      <w:numFmt w:val="bullet"/>
      <w:lvlText w:val="•"/>
      <w:lvlJc w:val="left"/>
      <w:pPr>
        <w:ind w:left="705" w:hanging="705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14"/>
  </w:num>
  <w:num w:numId="7">
    <w:abstractNumId w:val="11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81A"/>
    <w:rsid w:val="00004934"/>
    <w:rsid w:val="000062B7"/>
    <w:rsid w:val="00014FDC"/>
    <w:rsid w:val="00024D54"/>
    <w:rsid w:val="0002696B"/>
    <w:rsid w:val="00034F31"/>
    <w:rsid w:val="0003777B"/>
    <w:rsid w:val="00042030"/>
    <w:rsid w:val="000421A5"/>
    <w:rsid w:val="00042CEA"/>
    <w:rsid w:val="0004361B"/>
    <w:rsid w:val="000455C8"/>
    <w:rsid w:val="00047C3B"/>
    <w:rsid w:val="000504DA"/>
    <w:rsid w:val="000526E9"/>
    <w:rsid w:val="000537DA"/>
    <w:rsid w:val="00066163"/>
    <w:rsid w:val="00067519"/>
    <w:rsid w:val="00067991"/>
    <w:rsid w:val="00073106"/>
    <w:rsid w:val="000731F7"/>
    <w:rsid w:val="00074F0D"/>
    <w:rsid w:val="00076971"/>
    <w:rsid w:val="00084011"/>
    <w:rsid w:val="00091CFE"/>
    <w:rsid w:val="00093F06"/>
    <w:rsid w:val="000A1D00"/>
    <w:rsid w:val="000A3BA4"/>
    <w:rsid w:val="000B0279"/>
    <w:rsid w:val="000B4E49"/>
    <w:rsid w:val="000B7BD4"/>
    <w:rsid w:val="000C01CD"/>
    <w:rsid w:val="000D0018"/>
    <w:rsid w:val="000D3CEF"/>
    <w:rsid w:val="000D426F"/>
    <w:rsid w:val="000F2241"/>
    <w:rsid w:val="001021F2"/>
    <w:rsid w:val="00103B7E"/>
    <w:rsid w:val="0011035B"/>
    <w:rsid w:val="00113010"/>
    <w:rsid w:val="00113789"/>
    <w:rsid w:val="00114ACB"/>
    <w:rsid w:val="00115C24"/>
    <w:rsid w:val="0012015C"/>
    <w:rsid w:val="001349A9"/>
    <w:rsid w:val="00134A98"/>
    <w:rsid w:val="00140307"/>
    <w:rsid w:val="00144384"/>
    <w:rsid w:val="0014617D"/>
    <w:rsid w:val="00150E48"/>
    <w:rsid w:val="001542C4"/>
    <w:rsid w:val="0015557B"/>
    <w:rsid w:val="00155EE6"/>
    <w:rsid w:val="00167C3D"/>
    <w:rsid w:val="001715E8"/>
    <w:rsid w:val="00182DCA"/>
    <w:rsid w:val="00187C74"/>
    <w:rsid w:val="0019205B"/>
    <w:rsid w:val="001B6676"/>
    <w:rsid w:val="001C0B99"/>
    <w:rsid w:val="001C216E"/>
    <w:rsid w:val="001C2D25"/>
    <w:rsid w:val="001C5901"/>
    <w:rsid w:val="001D3BB9"/>
    <w:rsid w:val="001E79C7"/>
    <w:rsid w:val="0020622C"/>
    <w:rsid w:val="00206858"/>
    <w:rsid w:val="0023761D"/>
    <w:rsid w:val="00245AAB"/>
    <w:rsid w:val="002510FF"/>
    <w:rsid w:val="00251F32"/>
    <w:rsid w:val="00267DC6"/>
    <w:rsid w:val="00271B8D"/>
    <w:rsid w:val="00275F1A"/>
    <w:rsid w:val="00277962"/>
    <w:rsid w:val="00293D53"/>
    <w:rsid w:val="00293E3E"/>
    <w:rsid w:val="00296388"/>
    <w:rsid w:val="00297F4D"/>
    <w:rsid w:val="002A0E0D"/>
    <w:rsid w:val="002A7742"/>
    <w:rsid w:val="002C2B0E"/>
    <w:rsid w:val="002D118B"/>
    <w:rsid w:val="002D2D7A"/>
    <w:rsid w:val="002D46AB"/>
    <w:rsid w:val="002E0476"/>
    <w:rsid w:val="002E4CFB"/>
    <w:rsid w:val="002E7A42"/>
    <w:rsid w:val="002E7EA0"/>
    <w:rsid w:val="002F0179"/>
    <w:rsid w:val="002F3425"/>
    <w:rsid w:val="002F4686"/>
    <w:rsid w:val="002F5C38"/>
    <w:rsid w:val="00306577"/>
    <w:rsid w:val="0030672F"/>
    <w:rsid w:val="00307C1B"/>
    <w:rsid w:val="003114DC"/>
    <w:rsid w:val="00315070"/>
    <w:rsid w:val="003210FD"/>
    <w:rsid w:val="003260F2"/>
    <w:rsid w:val="00331E68"/>
    <w:rsid w:val="00335B86"/>
    <w:rsid w:val="00345B4C"/>
    <w:rsid w:val="003472CF"/>
    <w:rsid w:val="003523B5"/>
    <w:rsid w:val="0035285E"/>
    <w:rsid w:val="0035478C"/>
    <w:rsid w:val="003550C4"/>
    <w:rsid w:val="0035759C"/>
    <w:rsid w:val="0036796D"/>
    <w:rsid w:val="00371C9C"/>
    <w:rsid w:val="00371D26"/>
    <w:rsid w:val="00372F84"/>
    <w:rsid w:val="00380CCD"/>
    <w:rsid w:val="003872B9"/>
    <w:rsid w:val="0039229D"/>
    <w:rsid w:val="00393E2F"/>
    <w:rsid w:val="003945AF"/>
    <w:rsid w:val="00395695"/>
    <w:rsid w:val="003A5CD8"/>
    <w:rsid w:val="003B18AA"/>
    <w:rsid w:val="003B7A63"/>
    <w:rsid w:val="003C31A0"/>
    <w:rsid w:val="003D44FB"/>
    <w:rsid w:val="003E15F7"/>
    <w:rsid w:val="003E32CC"/>
    <w:rsid w:val="003E4986"/>
    <w:rsid w:val="003F2BD5"/>
    <w:rsid w:val="003F7821"/>
    <w:rsid w:val="00401AFD"/>
    <w:rsid w:val="00401C19"/>
    <w:rsid w:val="004026FE"/>
    <w:rsid w:val="004121F2"/>
    <w:rsid w:val="00413C14"/>
    <w:rsid w:val="004210A0"/>
    <w:rsid w:val="0042350D"/>
    <w:rsid w:val="00425EB2"/>
    <w:rsid w:val="00426940"/>
    <w:rsid w:val="00427FD7"/>
    <w:rsid w:val="00430B88"/>
    <w:rsid w:val="00453246"/>
    <w:rsid w:val="004552E4"/>
    <w:rsid w:val="00460B9D"/>
    <w:rsid w:val="00462E64"/>
    <w:rsid w:val="00470E7E"/>
    <w:rsid w:val="00471A1D"/>
    <w:rsid w:val="00480CCE"/>
    <w:rsid w:val="004C065C"/>
    <w:rsid w:val="004C16C9"/>
    <w:rsid w:val="004C792B"/>
    <w:rsid w:val="004D290B"/>
    <w:rsid w:val="004D4AD4"/>
    <w:rsid w:val="004D6D9F"/>
    <w:rsid w:val="004E7DC6"/>
    <w:rsid w:val="004F0E35"/>
    <w:rsid w:val="00501134"/>
    <w:rsid w:val="005046C6"/>
    <w:rsid w:val="0051007F"/>
    <w:rsid w:val="0051197D"/>
    <w:rsid w:val="00513510"/>
    <w:rsid w:val="00520A71"/>
    <w:rsid w:val="0052308A"/>
    <w:rsid w:val="005256EE"/>
    <w:rsid w:val="00530C33"/>
    <w:rsid w:val="00534E6A"/>
    <w:rsid w:val="00543838"/>
    <w:rsid w:val="0054641E"/>
    <w:rsid w:val="005471F3"/>
    <w:rsid w:val="00554AB0"/>
    <w:rsid w:val="00554B9C"/>
    <w:rsid w:val="00555BE5"/>
    <w:rsid w:val="00563FA3"/>
    <w:rsid w:val="00565594"/>
    <w:rsid w:val="00565DBC"/>
    <w:rsid w:val="0058302E"/>
    <w:rsid w:val="00583425"/>
    <w:rsid w:val="0058347E"/>
    <w:rsid w:val="0058428B"/>
    <w:rsid w:val="00585F8D"/>
    <w:rsid w:val="00586DB8"/>
    <w:rsid w:val="00587C05"/>
    <w:rsid w:val="005930F9"/>
    <w:rsid w:val="005B2797"/>
    <w:rsid w:val="005B4907"/>
    <w:rsid w:val="005C1324"/>
    <w:rsid w:val="005C2762"/>
    <w:rsid w:val="005C69CD"/>
    <w:rsid w:val="005D5C19"/>
    <w:rsid w:val="005E1E6E"/>
    <w:rsid w:val="005E4FCF"/>
    <w:rsid w:val="005F46A3"/>
    <w:rsid w:val="00600FAA"/>
    <w:rsid w:val="00606338"/>
    <w:rsid w:val="00614785"/>
    <w:rsid w:val="00615CB6"/>
    <w:rsid w:val="006222AD"/>
    <w:rsid w:val="00624AFC"/>
    <w:rsid w:val="006301FA"/>
    <w:rsid w:val="00631333"/>
    <w:rsid w:val="00641C54"/>
    <w:rsid w:val="00645418"/>
    <w:rsid w:val="006474DF"/>
    <w:rsid w:val="00663CC7"/>
    <w:rsid w:val="0067306D"/>
    <w:rsid w:val="00674EBB"/>
    <w:rsid w:val="00675A56"/>
    <w:rsid w:val="00676F07"/>
    <w:rsid w:val="006803C7"/>
    <w:rsid w:val="0068524B"/>
    <w:rsid w:val="00691A7F"/>
    <w:rsid w:val="006926D8"/>
    <w:rsid w:val="006938FE"/>
    <w:rsid w:val="00695504"/>
    <w:rsid w:val="006961CB"/>
    <w:rsid w:val="006A43A2"/>
    <w:rsid w:val="006B60A7"/>
    <w:rsid w:val="006C5C74"/>
    <w:rsid w:val="006E172D"/>
    <w:rsid w:val="006E3C5B"/>
    <w:rsid w:val="006E5DC8"/>
    <w:rsid w:val="006E7AE4"/>
    <w:rsid w:val="006F2215"/>
    <w:rsid w:val="006F3836"/>
    <w:rsid w:val="006F7316"/>
    <w:rsid w:val="00700D19"/>
    <w:rsid w:val="007032E7"/>
    <w:rsid w:val="00704C57"/>
    <w:rsid w:val="00705F2D"/>
    <w:rsid w:val="00705FC4"/>
    <w:rsid w:val="00717657"/>
    <w:rsid w:val="00725136"/>
    <w:rsid w:val="00731BB6"/>
    <w:rsid w:val="007413F6"/>
    <w:rsid w:val="00744964"/>
    <w:rsid w:val="0074507C"/>
    <w:rsid w:val="00745173"/>
    <w:rsid w:val="0074640D"/>
    <w:rsid w:val="0074716E"/>
    <w:rsid w:val="00757EE0"/>
    <w:rsid w:val="00757FA4"/>
    <w:rsid w:val="00764458"/>
    <w:rsid w:val="00765974"/>
    <w:rsid w:val="007744C5"/>
    <w:rsid w:val="00782533"/>
    <w:rsid w:val="00782F9C"/>
    <w:rsid w:val="00792159"/>
    <w:rsid w:val="007928AE"/>
    <w:rsid w:val="00793AAC"/>
    <w:rsid w:val="00796451"/>
    <w:rsid w:val="00797937"/>
    <w:rsid w:val="007A35D1"/>
    <w:rsid w:val="007A48F2"/>
    <w:rsid w:val="007A50C7"/>
    <w:rsid w:val="007A7BB5"/>
    <w:rsid w:val="007C3E93"/>
    <w:rsid w:val="007C5181"/>
    <w:rsid w:val="007C64A9"/>
    <w:rsid w:val="007D0C34"/>
    <w:rsid w:val="007D176B"/>
    <w:rsid w:val="007D2670"/>
    <w:rsid w:val="007D2846"/>
    <w:rsid w:val="007D41BF"/>
    <w:rsid w:val="007D5593"/>
    <w:rsid w:val="007D664B"/>
    <w:rsid w:val="007D71B6"/>
    <w:rsid w:val="007D7DC2"/>
    <w:rsid w:val="007F2C0D"/>
    <w:rsid w:val="007F42E4"/>
    <w:rsid w:val="00800882"/>
    <w:rsid w:val="008012A2"/>
    <w:rsid w:val="00802B86"/>
    <w:rsid w:val="00806343"/>
    <w:rsid w:val="008069B9"/>
    <w:rsid w:val="00810739"/>
    <w:rsid w:val="00811192"/>
    <w:rsid w:val="008139D9"/>
    <w:rsid w:val="008147CF"/>
    <w:rsid w:val="0082547A"/>
    <w:rsid w:val="008254CD"/>
    <w:rsid w:val="0084091B"/>
    <w:rsid w:val="0084131A"/>
    <w:rsid w:val="0084262E"/>
    <w:rsid w:val="008459EB"/>
    <w:rsid w:val="00847BC2"/>
    <w:rsid w:val="00876BFC"/>
    <w:rsid w:val="00886F98"/>
    <w:rsid w:val="00887620"/>
    <w:rsid w:val="00892E9C"/>
    <w:rsid w:val="008A3E93"/>
    <w:rsid w:val="008A3F8D"/>
    <w:rsid w:val="008A7193"/>
    <w:rsid w:val="008B227B"/>
    <w:rsid w:val="008B4B3E"/>
    <w:rsid w:val="008B5313"/>
    <w:rsid w:val="008B5AF9"/>
    <w:rsid w:val="008C0EA0"/>
    <w:rsid w:val="008C371A"/>
    <w:rsid w:val="008D6B33"/>
    <w:rsid w:val="008D7953"/>
    <w:rsid w:val="008F02AE"/>
    <w:rsid w:val="008F462C"/>
    <w:rsid w:val="009019B7"/>
    <w:rsid w:val="00903A59"/>
    <w:rsid w:val="009044F0"/>
    <w:rsid w:val="00905FEE"/>
    <w:rsid w:val="00910067"/>
    <w:rsid w:val="00925E49"/>
    <w:rsid w:val="00930A8B"/>
    <w:rsid w:val="009361B9"/>
    <w:rsid w:val="00937AFA"/>
    <w:rsid w:val="00940C0F"/>
    <w:rsid w:val="009475EB"/>
    <w:rsid w:val="009622FD"/>
    <w:rsid w:val="00971023"/>
    <w:rsid w:val="009721D6"/>
    <w:rsid w:val="00973649"/>
    <w:rsid w:val="009770D7"/>
    <w:rsid w:val="00981372"/>
    <w:rsid w:val="00983F5C"/>
    <w:rsid w:val="00985B3F"/>
    <w:rsid w:val="00990FDA"/>
    <w:rsid w:val="00991FC3"/>
    <w:rsid w:val="00994B98"/>
    <w:rsid w:val="0099539A"/>
    <w:rsid w:val="009A09CC"/>
    <w:rsid w:val="009A75E7"/>
    <w:rsid w:val="009B0CF8"/>
    <w:rsid w:val="009B7D83"/>
    <w:rsid w:val="009C3FD0"/>
    <w:rsid w:val="009E6D1F"/>
    <w:rsid w:val="009F2E1B"/>
    <w:rsid w:val="009F2F44"/>
    <w:rsid w:val="009F62F1"/>
    <w:rsid w:val="00A031C0"/>
    <w:rsid w:val="00A04444"/>
    <w:rsid w:val="00A064CC"/>
    <w:rsid w:val="00A10E40"/>
    <w:rsid w:val="00A232B8"/>
    <w:rsid w:val="00A27B34"/>
    <w:rsid w:val="00A30107"/>
    <w:rsid w:val="00A32DEB"/>
    <w:rsid w:val="00A33041"/>
    <w:rsid w:val="00A3364C"/>
    <w:rsid w:val="00A355D4"/>
    <w:rsid w:val="00A35CA4"/>
    <w:rsid w:val="00A42CCC"/>
    <w:rsid w:val="00A44E87"/>
    <w:rsid w:val="00A53454"/>
    <w:rsid w:val="00A53F93"/>
    <w:rsid w:val="00A60C80"/>
    <w:rsid w:val="00A612BE"/>
    <w:rsid w:val="00A64F94"/>
    <w:rsid w:val="00A6758C"/>
    <w:rsid w:val="00A73A63"/>
    <w:rsid w:val="00A83AC6"/>
    <w:rsid w:val="00A90C87"/>
    <w:rsid w:val="00AA1C67"/>
    <w:rsid w:val="00AA3084"/>
    <w:rsid w:val="00AA4491"/>
    <w:rsid w:val="00AA4526"/>
    <w:rsid w:val="00AA70A4"/>
    <w:rsid w:val="00AA7EF3"/>
    <w:rsid w:val="00AC3E79"/>
    <w:rsid w:val="00AC7309"/>
    <w:rsid w:val="00AE1354"/>
    <w:rsid w:val="00AE4F79"/>
    <w:rsid w:val="00B004BF"/>
    <w:rsid w:val="00B13A7E"/>
    <w:rsid w:val="00B16BFF"/>
    <w:rsid w:val="00B336A9"/>
    <w:rsid w:val="00B34A15"/>
    <w:rsid w:val="00B46DFF"/>
    <w:rsid w:val="00B53109"/>
    <w:rsid w:val="00B5362D"/>
    <w:rsid w:val="00B536FE"/>
    <w:rsid w:val="00B53E5F"/>
    <w:rsid w:val="00B56546"/>
    <w:rsid w:val="00B64C58"/>
    <w:rsid w:val="00B664CC"/>
    <w:rsid w:val="00B6681A"/>
    <w:rsid w:val="00B66C71"/>
    <w:rsid w:val="00B66EC1"/>
    <w:rsid w:val="00B675EE"/>
    <w:rsid w:val="00B80368"/>
    <w:rsid w:val="00B844C6"/>
    <w:rsid w:val="00BA62BD"/>
    <w:rsid w:val="00BB3C83"/>
    <w:rsid w:val="00BC13BD"/>
    <w:rsid w:val="00BC695C"/>
    <w:rsid w:val="00BD3EC7"/>
    <w:rsid w:val="00BD4672"/>
    <w:rsid w:val="00BD4E70"/>
    <w:rsid w:val="00BF66F9"/>
    <w:rsid w:val="00C009AB"/>
    <w:rsid w:val="00C015A8"/>
    <w:rsid w:val="00C03C80"/>
    <w:rsid w:val="00C0497A"/>
    <w:rsid w:val="00C11F44"/>
    <w:rsid w:val="00C15686"/>
    <w:rsid w:val="00C444FB"/>
    <w:rsid w:val="00C537B1"/>
    <w:rsid w:val="00C566DC"/>
    <w:rsid w:val="00C631C3"/>
    <w:rsid w:val="00C63298"/>
    <w:rsid w:val="00C66F72"/>
    <w:rsid w:val="00C70693"/>
    <w:rsid w:val="00C7740D"/>
    <w:rsid w:val="00C851BD"/>
    <w:rsid w:val="00C920AD"/>
    <w:rsid w:val="00CA73B8"/>
    <w:rsid w:val="00CB5D13"/>
    <w:rsid w:val="00CC0154"/>
    <w:rsid w:val="00CE509D"/>
    <w:rsid w:val="00CF11A2"/>
    <w:rsid w:val="00D02CFD"/>
    <w:rsid w:val="00D0444A"/>
    <w:rsid w:val="00D162DA"/>
    <w:rsid w:val="00D21961"/>
    <w:rsid w:val="00D22985"/>
    <w:rsid w:val="00D2340A"/>
    <w:rsid w:val="00D30C03"/>
    <w:rsid w:val="00D31B45"/>
    <w:rsid w:val="00D337B1"/>
    <w:rsid w:val="00D344C4"/>
    <w:rsid w:val="00D354B0"/>
    <w:rsid w:val="00D3739C"/>
    <w:rsid w:val="00D41FA8"/>
    <w:rsid w:val="00D42A55"/>
    <w:rsid w:val="00D44A93"/>
    <w:rsid w:val="00D44F4D"/>
    <w:rsid w:val="00D46EF5"/>
    <w:rsid w:val="00D47B71"/>
    <w:rsid w:val="00D50473"/>
    <w:rsid w:val="00D548FD"/>
    <w:rsid w:val="00D563C7"/>
    <w:rsid w:val="00D6107A"/>
    <w:rsid w:val="00D61574"/>
    <w:rsid w:val="00D7048C"/>
    <w:rsid w:val="00D7400E"/>
    <w:rsid w:val="00D7421D"/>
    <w:rsid w:val="00D75F18"/>
    <w:rsid w:val="00D9075D"/>
    <w:rsid w:val="00D95CFA"/>
    <w:rsid w:val="00DA032D"/>
    <w:rsid w:val="00DA44EC"/>
    <w:rsid w:val="00DA62F5"/>
    <w:rsid w:val="00DA6EEF"/>
    <w:rsid w:val="00DA7E66"/>
    <w:rsid w:val="00DC00BA"/>
    <w:rsid w:val="00DC27DC"/>
    <w:rsid w:val="00DC6BE0"/>
    <w:rsid w:val="00DD118D"/>
    <w:rsid w:val="00DD2606"/>
    <w:rsid w:val="00DD48AA"/>
    <w:rsid w:val="00DD6BA7"/>
    <w:rsid w:val="00DE597D"/>
    <w:rsid w:val="00DE7935"/>
    <w:rsid w:val="00DF219F"/>
    <w:rsid w:val="00DF64E7"/>
    <w:rsid w:val="00DF76C8"/>
    <w:rsid w:val="00DF7A58"/>
    <w:rsid w:val="00E00331"/>
    <w:rsid w:val="00E03546"/>
    <w:rsid w:val="00E0469E"/>
    <w:rsid w:val="00E102FD"/>
    <w:rsid w:val="00E1090E"/>
    <w:rsid w:val="00E160EB"/>
    <w:rsid w:val="00E16C44"/>
    <w:rsid w:val="00E24C6E"/>
    <w:rsid w:val="00E42895"/>
    <w:rsid w:val="00E42D08"/>
    <w:rsid w:val="00E623C1"/>
    <w:rsid w:val="00E64BA3"/>
    <w:rsid w:val="00E64DAF"/>
    <w:rsid w:val="00E66837"/>
    <w:rsid w:val="00E67F04"/>
    <w:rsid w:val="00E81AFE"/>
    <w:rsid w:val="00E8541D"/>
    <w:rsid w:val="00E87766"/>
    <w:rsid w:val="00E87BE4"/>
    <w:rsid w:val="00E955AB"/>
    <w:rsid w:val="00E96BF2"/>
    <w:rsid w:val="00E97871"/>
    <w:rsid w:val="00EA15ED"/>
    <w:rsid w:val="00EB398C"/>
    <w:rsid w:val="00EB6F6C"/>
    <w:rsid w:val="00EC0C8C"/>
    <w:rsid w:val="00EC289C"/>
    <w:rsid w:val="00EC2D6C"/>
    <w:rsid w:val="00EC45A0"/>
    <w:rsid w:val="00EC5A3C"/>
    <w:rsid w:val="00ED5FE3"/>
    <w:rsid w:val="00EE4713"/>
    <w:rsid w:val="00EF075A"/>
    <w:rsid w:val="00EF12A8"/>
    <w:rsid w:val="00EF13EE"/>
    <w:rsid w:val="00EF3F7A"/>
    <w:rsid w:val="00F02BE6"/>
    <w:rsid w:val="00F03A38"/>
    <w:rsid w:val="00F03C6B"/>
    <w:rsid w:val="00F11C30"/>
    <w:rsid w:val="00F121EC"/>
    <w:rsid w:val="00F235A5"/>
    <w:rsid w:val="00F31F29"/>
    <w:rsid w:val="00F32557"/>
    <w:rsid w:val="00F42839"/>
    <w:rsid w:val="00F50AE5"/>
    <w:rsid w:val="00F56C4F"/>
    <w:rsid w:val="00F70430"/>
    <w:rsid w:val="00F70701"/>
    <w:rsid w:val="00F71145"/>
    <w:rsid w:val="00F73E6E"/>
    <w:rsid w:val="00F761E5"/>
    <w:rsid w:val="00F81A32"/>
    <w:rsid w:val="00F8636B"/>
    <w:rsid w:val="00FA6067"/>
    <w:rsid w:val="00FA7CB3"/>
    <w:rsid w:val="00FB23E8"/>
    <w:rsid w:val="00FB2999"/>
    <w:rsid w:val="00FD038F"/>
    <w:rsid w:val="00FD353F"/>
    <w:rsid w:val="00FD3888"/>
    <w:rsid w:val="00FE2B09"/>
    <w:rsid w:val="00FF25BE"/>
    <w:rsid w:val="00FF2798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4044F"/>
  <w15:docId w15:val="{AA50A166-301A-45FF-9D92-EDE6AFCFF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681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01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7C3E93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7C3E9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7C3E9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C3E9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C3E9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C3E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3E93"/>
    <w:rPr>
      <w:rFonts w:ascii="Segoe UI" w:hAnsi="Segoe UI" w:cs="Segoe UI"/>
      <w:sz w:val="18"/>
      <w:szCs w:val="18"/>
    </w:rPr>
  </w:style>
  <w:style w:type="paragraph" w:styleId="ab">
    <w:name w:val="Revision"/>
    <w:hidden/>
    <w:uiPriority w:val="99"/>
    <w:semiHidden/>
    <w:rsid w:val="00757FA4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15557B"/>
    <w:pPr>
      <w:ind w:left="720"/>
      <w:contextualSpacing/>
    </w:pPr>
  </w:style>
  <w:style w:type="paragraph" w:styleId="ad">
    <w:name w:val="footnote text"/>
    <w:basedOn w:val="a"/>
    <w:link w:val="ae"/>
    <w:uiPriority w:val="99"/>
    <w:unhideWhenUsed/>
    <w:rsid w:val="00DA032D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A032D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A032D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8C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8C0EA0"/>
  </w:style>
  <w:style w:type="paragraph" w:styleId="af2">
    <w:name w:val="footer"/>
    <w:basedOn w:val="a"/>
    <w:link w:val="af3"/>
    <w:uiPriority w:val="99"/>
    <w:unhideWhenUsed/>
    <w:rsid w:val="008C0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8C0EA0"/>
  </w:style>
  <w:style w:type="table" w:styleId="af4">
    <w:name w:val="Table Grid"/>
    <w:basedOn w:val="a1"/>
    <w:uiPriority w:val="39"/>
    <w:rsid w:val="00F31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endnote text"/>
    <w:basedOn w:val="a"/>
    <w:link w:val="af6"/>
    <w:uiPriority w:val="99"/>
    <w:semiHidden/>
    <w:unhideWhenUsed/>
    <w:rsid w:val="00F70430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F70430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F70430"/>
    <w:rPr>
      <w:vertAlign w:val="superscript"/>
    </w:rPr>
  </w:style>
  <w:style w:type="paragraph" w:customStyle="1" w:styleId="ConsPlusNormal">
    <w:name w:val="ConsPlusNormal"/>
    <w:rsid w:val="00DD26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f8">
    <w:name w:val="Hyperlink"/>
    <w:basedOn w:val="a0"/>
    <w:uiPriority w:val="99"/>
    <w:unhideWhenUsed/>
    <w:rsid w:val="000421A5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0421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depo.ru/documents/default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frdep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rdep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3CEB1-C284-405E-8160-8AE72231E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Сбербанк России</Company>
  <LinksUpToDate>false</LinksUpToDate>
  <CharactersWithSpaces>9848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Алексей Анатольевич</dc:creator>
  <cp:lastModifiedBy>Еременко Элла Николаевна</cp:lastModifiedBy>
  <cp:revision>5</cp:revision>
  <cp:lastPrinted>2025-06-11T12:38:00Z</cp:lastPrinted>
  <dcterms:created xsi:type="dcterms:W3CDTF">2025-10-24T08:15:00Z</dcterms:created>
  <dcterms:modified xsi:type="dcterms:W3CDTF">2025-10-28T08:54:00Z</dcterms:modified>
</cp:coreProperties>
</file>